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336FE" w14:textId="062C6031" w:rsidR="00E93564" w:rsidRPr="00345E10" w:rsidRDefault="00E93564" w:rsidP="00F23B77">
      <w:pPr>
        <w:spacing w:before="120"/>
        <w:jc w:val="center"/>
        <w:rPr>
          <w:sz w:val="22"/>
          <w:szCs w:val="22"/>
          <w:lang w:val="pl-PL"/>
        </w:rPr>
      </w:pPr>
      <w:bookmarkStart w:id="0" w:name="_GoBack"/>
      <w:bookmarkEnd w:id="0"/>
    </w:p>
    <w:p w14:paraId="54C0B159" w14:textId="77777777" w:rsidR="00F23B77" w:rsidRPr="00345E10" w:rsidRDefault="00F23B77" w:rsidP="009C775A">
      <w:pPr>
        <w:spacing w:before="120"/>
        <w:jc w:val="center"/>
        <w:rPr>
          <w:b/>
          <w:sz w:val="40"/>
          <w:szCs w:val="40"/>
          <w:lang w:val="pl-PL"/>
        </w:rPr>
      </w:pPr>
    </w:p>
    <w:p w14:paraId="1524957E" w14:textId="37C9D36C" w:rsidR="00370EF9" w:rsidRPr="00345E10" w:rsidRDefault="00E93564" w:rsidP="009C775A">
      <w:pPr>
        <w:spacing w:before="120"/>
        <w:jc w:val="center"/>
        <w:rPr>
          <w:b/>
          <w:sz w:val="40"/>
          <w:szCs w:val="40"/>
          <w:lang w:val="pl-PL"/>
        </w:rPr>
      </w:pPr>
      <w:r w:rsidRPr="00345E10">
        <w:rPr>
          <w:b/>
          <w:sz w:val="40"/>
          <w:szCs w:val="40"/>
          <w:lang w:val="pl-PL"/>
        </w:rPr>
        <w:t xml:space="preserve">REGULAMIN REKRUTACJI </w:t>
      </w:r>
    </w:p>
    <w:p w14:paraId="3787B08E" w14:textId="77777777" w:rsidR="006A7A11" w:rsidRPr="00345E10" w:rsidRDefault="006A7A11" w:rsidP="009C775A">
      <w:pPr>
        <w:spacing w:before="120"/>
        <w:jc w:val="center"/>
        <w:rPr>
          <w:b/>
          <w:sz w:val="22"/>
          <w:szCs w:val="22"/>
          <w:lang w:val="pl-PL"/>
        </w:rPr>
      </w:pPr>
    </w:p>
    <w:p w14:paraId="0900F8A4" w14:textId="33F5C0D7" w:rsidR="000721E0" w:rsidRPr="00345E10" w:rsidRDefault="00603B8D" w:rsidP="009C775A">
      <w:pPr>
        <w:spacing w:before="120" w:after="120" w:line="276" w:lineRule="auto"/>
        <w:jc w:val="center"/>
        <w:rPr>
          <w:bCs/>
          <w:sz w:val="32"/>
          <w:szCs w:val="32"/>
        </w:rPr>
      </w:pPr>
      <w:r w:rsidRPr="00345E10">
        <w:rPr>
          <w:bCs/>
          <w:sz w:val="32"/>
          <w:szCs w:val="32"/>
          <w:lang w:val="pl-PL"/>
        </w:rPr>
        <w:t>Projekt</w:t>
      </w:r>
      <w:r w:rsidR="000721E0" w:rsidRPr="00345E10">
        <w:rPr>
          <w:bCs/>
          <w:sz w:val="32"/>
          <w:szCs w:val="32"/>
          <w:lang w:val="pl-PL"/>
        </w:rPr>
        <w:t xml:space="preserve"> pt.</w:t>
      </w:r>
      <w:r w:rsidR="007574AF" w:rsidRPr="00345E10">
        <w:rPr>
          <w:bCs/>
          <w:sz w:val="32"/>
          <w:szCs w:val="32"/>
          <w:lang w:val="pl-PL"/>
        </w:rPr>
        <w:t xml:space="preserve"> </w:t>
      </w:r>
      <w:r w:rsidR="00E93564" w:rsidRPr="00345E10">
        <w:rPr>
          <w:bCs/>
          <w:sz w:val="32"/>
          <w:szCs w:val="32"/>
          <w:lang w:val="pl-PL"/>
        </w:rPr>
        <w:t>„</w:t>
      </w:r>
      <w:r w:rsidR="00C00C43" w:rsidRPr="00C00C43">
        <w:rPr>
          <w:bCs/>
          <w:sz w:val="32"/>
          <w:szCs w:val="32"/>
          <w:lang w:val="pl-PL"/>
        </w:rPr>
        <w:t>Wzmocnienie kluczowych kompetencji uczniów technikum w Drobinie.</w:t>
      </w:r>
      <w:r w:rsidR="00E93564" w:rsidRPr="00345E10">
        <w:rPr>
          <w:bCs/>
          <w:sz w:val="32"/>
          <w:szCs w:val="32"/>
          <w:lang w:val="pl-PL"/>
        </w:rPr>
        <w:t>”</w:t>
      </w:r>
      <w:r w:rsidR="00BA2709" w:rsidRPr="00345E10">
        <w:rPr>
          <w:bCs/>
          <w:sz w:val="32"/>
          <w:szCs w:val="32"/>
          <w:lang w:val="pl-PL"/>
        </w:rPr>
        <w:t xml:space="preserve"> </w:t>
      </w:r>
    </w:p>
    <w:p w14:paraId="45965273" w14:textId="3C645AFF" w:rsidR="000721E0" w:rsidRPr="00345E10" w:rsidRDefault="005D754B" w:rsidP="000721E0">
      <w:pPr>
        <w:spacing w:before="120" w:after="120" w:line="276" w:lineRule="auto"/>
        <w:jc w:val="center"/>
        <w:rPr>
          <w:bCs/>
          <w:sz w:val="32"/>
          <w:szCs w:val="32"/>
        </w:rPr>
      </w:pPr>
      <w:r w:rsidRPr="00345E10">
        <w:rPr>
          <w:bCs/>
          <w:sz w:val="32"/>
          <w:szCs w:val="32"/>
        </w:rPr>
        <w:t xml:space="preserve">Projekt nr </w:t>
      </w:r>
      <w:r w:rsidR="00C00C43" w:rsidRPr="00C00C43">
        <w:rPr>
          <w:bCs/>
          <w:sz w:val="32"/>
          <w:szCs w:val="32"/>
        </w:rPr>
        <w:t>2021-1-PL01-KA122-SCH-000021369</w:t>
      </w:r>
      <w:r w:rsidR="00F23B77" w:rsidRPr="00345E10">
        <w:rPr>
          <w:bCs/>
          <w:sz w:val="32"/>
          <w:szCs w:val="32"/>
        </w:rPr>
        <w:br/>
      </w:r>
    </w:p>
    <w:p w14:paraId="35EBF727" w14:textId="77777777" w:rsidR="000721E0" w:rsidRPr="00345E10" w:rsidRDefault="000721E0" w:rsidP="009C775A">
      <w:pPr>
        <w:spacing w:before="120" w:after="120" w:line="276" w:lineRule="auto"/>
        <w:jc w:val="center"/>
        <w:rPr>
          <w:bCs/>
          <w:sz w:val="32"/>
          <w:szCs w:val="32"/>
        </w:rPr>
      </w:pPr>
    </w:p>
    <w:p w14:paraId="6DB557A2" w14:textId="60BE91A2" w:rsidR="00E93564" w:rsidRPr="00345E10" w:rsidRDefault="00370EF9" w:rsidP="009C775A">
      <w:pPr>
        <w:spacing w:before="120" w:after="120" w:line="276" w:lineRule="auto"/>
        <w:jc w:val="center"/>
        <w:rPr>
          <w:bCs/>
          <w:sz w:val="32"/>
          <w:szCs w:val="32"/>
          <w:lang w:val="pl-PL"/>
        </w:rPr>
      </w:pPr>
      <w:r w:rsidRPr="00345E10">
        <w:rPr>
          <w:bCs/>
          <w:sz w:val="32"/>
          <w:szCs w:val="32"/>
        </w:rPr>
        <w:t xml:space="preserve">w ramach </w:t>
      </w:r>
      <w:r w:rsidR="00B3650C" w:rsidRPr="00345E10">
        <w:rPr>
          <w:bCs/>
          <w:sz w:val="32"/>
          <w:szCs w:val="32"/>
        </w:rPr>
        <w:t xml:space="preserve"> Erasmus +</w:t>
      </w:r>
      <w:r w:rsidR="00AB31C6" w:rsidRPr="00345E10">
        <w:rPr>
          <w:bCs/>
          <w:sz w:val="32"/>
          <w:szCs w:val="32"/>
        </w:rPr>
        <w:t>, Sektor Edukacja Szkolna</w:t>
      </w:r>
    </w:p>
    <w:p w14:paraId="021942D3" w14:textId="0DEA3C77" w:rsidR="00603093" w:rsidRPr="00345E10" w:rsidRDefault="00603093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6E1E6A95" w14:textId="466EF004" w:rsidR="00F23B77" w:rsidRPr="00345E10" w:rsidRDefault="00F23B77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348A7836" w14:textId="3F328616" w:rsidR="00F23B77" w:rsidRPr="00345E10" w:rsidRDefault="00F23B77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104EC500" w14:textId="38E83DA8" w:rsidR="00F23B77" w:rsidRPr="00345E10" w:rsidRDefault="00F23B77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4A8CF969" w14:textId="26A75A71" w:rsidR="00F23B77" w:rsidRDefault="00F23B77" w:rsidP="000721E0">
      <w:pPr>
        <w:spacing w:before="120" w:after="120" w:line="276" w:lineRule="auto"/>
        <w:rPr>
          <w:b/>
          <w:sz w:val="22"/>
          <w:szCs w:val="22"/>
          <w:lang w:val="pl-PL"/>
        </w:rPr>
      </w:pPr>
    </w:p>
    <w:p w14:paraId="7D457471" w14:textId="6C91199F" w:rsidR="00AF0C6F" w:rsidRDefault="00AF0C6F" w:rsidP="000721E0">
      <w:pPr>
        <w:spacing w:before="120" w:after="120" w:line="276" w:lineRule="auto"/>
        <w:rPr>
          <w:b/>
          <w:sz w:val="22"/>
          <w:szCs w:val="22"/>
          <w:lang w:val="pl-PL"/>
        </w:rPr>
      </w:pPr>
    </w:p>
    <w:p w14:paraId="1590CB4C" w14:textId="6ED3D0B0" w:rsidR="00AF0C6F" w:rsidRDefault="00AF0C6F" w:rsidP="000721E0">
      <w:pPr>
        <w:spacing w:before="120" w:after="120" w:line="276" w:lineRule="auto"/>
        <w:rPr>
          <w:b/>
          <w:sz w:val="22"/>
          <w:szCs w:val="22"/>
          <w:lang w:val="pl-PL"/>
        </w:rPr>
      </w:pPr>
    </w:p>
    <w:p w14:paraId="4EF9E4FA" w14:textId="63D21A2B" w:rsidR="00AF0C6F" w:rsidRDefault="00AF0C6F" w:rsidP="000721E0">
      <w:pPr>
        <w:spacing w:before="120" w:after="120" w:line="276" w:lineRule="auto"/>
        <w:rPr>
          <w:b/>
          <w:sz w:val="22"/>
          <w:szCs w:val="22"/>
          <w:lang w:val="pl-PL"/>
        </w:rPr>
      </w:pPr>
    </w:p>
    <w:p w14:paraId="0E42CB2D" w14:textId="3F5EB829" w:rsidR="00AF0C6F" w:rsidRDefault="00AF0C6F" w:rsidP="000721E0">
      <w:pPr>
        <w:spacing w:before="120" w:after="120" w:line="276" w:lineRule="auto"/>
        <w:rPr>
          <w:b/>
          <w:sz w:val="22"/>
          <w:szCs w:val="22"/>
          <w:lang w:val="pl-PL"/>
        </w:rPr>
      </w:pPr>
    </w:p>
    <w:p w14:paraId="4B7B1E83" w14:textId="46D99301" w:rsidR="00AF0C6F" w:rsidRDefault="00AF0C6F" w:rsidP="000721E0">
      <w:pPr>
        <w:spacing w:before="120" w:after="120" w:line="276" w:lineRule="auto"/>
        <w:rPr>
          <w:b/>
          <w:sz w:val="22"/>
          <w:szCs w:val="22"/>
          <w:lang w:val="pl-PL"/>
        </w:rPr>
      </w:pPr>
    </w:p>
    <w:p w14:paraId="55C56A8F" w14:textId="54A0F9CC" w:rsidR="00AF0C6F" w:rsidRPr="00345E10" w:rsidRDefault="00AF0C6F" w:rsidP="000721E0">
      <w:pPr>
        <w:spacing w:before="120" w:after="120" w:line="276" w:lineRule="auto"/>
        <w:rPr>
          <w:b/>
          <w:sz w:val="22"/>
          <w:szCs w:val="22"/>
          <w:lang w:val="pl-PL"/>
        </w:rPr>
      </w:pPr>
    </w:p>
    <w:p w14:paraId="17CF64DB" w14:textId="61B69881" w:rsidR="00F23B77" w:rsidRDefault="00F23B77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35056C66" w14:textId="2C1C4F3C" w:rsidR="00C00C43" w:rsidRDefault="00C00C43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551883E4" w14:textId="2888AC87" w:rsidR="00C00C43" w:rsidRDefault="00C00C43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1E4F83B2" w14:textId="6B7C1688" w:rsidR="00C00C43" w:rsidRDefault="00C00C43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12795B91" w14:textId="54BA7C67" w:rsidR="00C00C43" w:rsidRDefault="00C00C43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11435423" w14:textId="5EFF7896" w:rsidR="00C00C43" w:rsidRDefault="00C00C43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09C20356" w14:textId="7306C2D8" w:rsidR="00C00C43" w:rsidRDefault="00C00C43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656DD90B" w14:textId="77777777" w:rsidR="00C00C43" w:rsidRPr="00345E10" w:rsidRDefault="00C00C43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45192042" w14:textId="6A351E93" w:rsidR="000721E0" w:rsidRPr="00345E10" w:rsidRDefault="000721E0" w:rsidP="009C775A">
      <w:pPr>
        <w:spacing w:before="120" w:after="120" w:line="276" w:lineRule="auto"/>
        <w:jc w:val="center"/>
        <w:rPr>
          <w:bCs/>
          <w:sz w:val="22"/>
          <w:szCs w:val="22"/>
          <w:lang w:val="pl-PL"/>
        </w:rPr>
      </w:pPr>
    </w:p>
    <w:p w14:paraId="1DEA1239" w14:textId="7E717586" w:rsidR="00F23B77" w:rsidRPr="00345E10" w:rsidRDefault="00C00C43" w:rsidP="000721E0">
      <w:pPr>
        <w:spacing w:before="120" w:after="120" w:line="276" w:lineRule="auto"/>
        <w:jc w:val="center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Drobin</w:t>
      </w:r>
      <w:r w:rsidR="005D754B" w:rsidRPr="00345E10">
        <w:rPr>
          <w:bCs/>
          <w:sz w:val="24"/>
          <w:szCs w:val="24"/>
          <w:lang w:val="pl-PL"/>
        </w:rPr>
        <w:t>,</w:t>
      </w:r>
      <w:r w:rsidR="000721E0" w:rsidRPr="00345E10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>16</w:t>
      </w:r>
      <w:r w:rsidR="005D754B" w:rsidRPr="00345E10">
        <w:rPr>
          <w:bCs/>
          <w:sz w:val="24"/>
          <w:szCs w:val="24"/>
          <w:lang w:val="pl-PL"/>
        </w:rPr>
        <w:t>.03.2022</w:t>
      </w:r>
      <w:r w:rsidR="000721E0" w:rsidRPr="00345E10">
        <w:rPr>
          <w:bCs/>
          <w:sz w:val="24"/>
          <w:szCs w:val="24"/>
          <w:lang w:val="pl-PL"/>
        </w:rPr>
        <w:t xml:space="preserve"> r. </w:t>
      </w:r>
    </w:p>
    <w:p w14:paraId="443FFD3E" w14:textId="246BA3EE" w:rsidR="00603B8D" w:rsidRPr="00345E10" w:rsidRDefault="00AF0C6F" w:rsidP="0097618F">
      <w:pPr>
        <w:spacing w:before="120" w:line="480" w:lineRule="auto"/>
        <w:jc w:val="center"/>
        <w:rPr>
          <w:rFonts w:eastAsia="SimSun"/>
          <w:b/>
          <w:snapToGrid/>
          <w:sz w:val="24"/>
          <w:szCs w:val="24"/>
          <w:lang w:val="pl-PL" w:eastAsia="en-US"/>
        </w:rPr>
      </w:pPr>
      <w:r>
        <w:rPr>
          <w:rFonts w:eastAsia="SimSun"/>
          <w:b/>
          <w:snapToGrid/>
          <w:sz w:val="24"/>
          <w:szCs w:val="24"/>
          <w:lang w:val="pl-PL" w:eastAsia="en-US"/>
        </w:rPr>
        <w:br w:type="column"/>
      </w:r>
      <w:r w:rsidR="00603093" w:rsidRPr="00345E10">
        <w:rPr>
          <w:rFonts w:eastAsia="SimSun"/>
          <w:b/>
          <w:snapToGrid/>
          <w:sz w:val="24"/>
          <w:szCs w:val="24"/>
          <w:lang w:val="pl-PL" w:eastAsia="en-US"/>
        </w:rPr>
        <w:lastRenderedPageBreak/>
        <w:t>1 §</w:t>
      </w:r>
      <w:r w:rsidR="00502EE8" w:rsidRPr="00345E10">
        <w:rPr>
          <w:rFonts w:eastAsia="SimSun"/>
          <w:b/>
          <w:snapToGrid/>
          <w:sz w:val="24"/>
          <w:szCs w:val="24"/>
          <w:lang w:val="pl-PL" w:eastAsia="en-US"/>
        </w:rPr>
        <w:t xml:space="preserve"> </w:t>
      </w:r>
      <w:r w:rsidR="00603B8D" w:rsidRPr="00345E10">
        <w:rPr>
          <w:rFonts w:eastAsia="SimSun"/>
          <w:b/>
          <w:snapToGrid/>
          <w:sz w:val="24"/>
          <w:szCs w:val="24"/>
          <w:lang w:val="pl-PL" w:eastAsia="en-US"/>
        </w:rPr>
        <w:t xml:space="preserve">Postanowienia ogólne </w:t>
      </w:r>
    </w:p>
    <w:p w14:paraId="4A84C981" w14:textId="77777777" w:rsidR="002C75FA" w:rsidRPr="00345E10" w:rsidRDefault="00E93564" w:rsidP="002C75FA">
      <w:pPr>
        <w:pStyle w:val="Akapitzlis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5FA">
        <w:rPr>
          <w:rFonts w:ascii="Times New Roman" w:hAnsi="Times New Roman" w:cs="Times New Roman"/>
          <w:sz w:val="24"/>
          <w:szCs w:val="24"/>
          <w:lang w:val="pl-PL"/>
        </w:rPr>
        <w:t>Przedsięwzięcie „</w:t>
      </w:r>
      <w:bookmarkStart w:id="1" w:name="_Hlk98081458"/>
      <w:r w:rsidR="00C00C43" w:rsidRPr="002C75FA">
        <w:rPr>
          <w:rFonts w:ascii="Times New Roman" w:hAnsi="Times New Roman" w:cs="Times New Roman"/>
          <w:sz w:val="24"/>
          <w:szCs w:val="24"/>
          <w:lang w:val="pl-PL"/>
        </w:rPr>
        <w:t>Wzmocnienie kluczowych kompetencji uczniów technikum w Drobinie.</w:t>
      </w:r>
      <w:bookmarkEnd w:id="1"/>
      <w:r w:rsidRPr="002C75FA">
        <w:rPr>
          <w:rFonts w:ascii="Times New Roman" w:hAnsi="Times New Roman" w:cs="Times New Roman"/>
          <w:sz w:val="24"/>
          <w:szCs w:val="24"/>
          <w:lang w:val="pl-PL"/>
        </w:rPr>
        <w:t xml:space="preserve">” o numerze </w:t>
      </w:r>
      <w:r w:rsidR="00C00C43" w:rsidRPr="002C75FA">
        <w:rPr>
          <w:rFonts w:ascii="Times New Roman" w:hAnsi="Times New Roman" w:cs="Times New Roman"/>
          <w:sz w:val="24"/>
          <w:szCs w:val="24"/>
          <w:lang w:val="pl-PL"/>
        </w:rPr>
        <w:t>2021-1-PL01-KA122-SCH-000021369</w:t>
      </w:r>
      <w:r w:rsidRPr="002C75F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946CFC" w:rsidRPr="002C75FA">
        <w:rPr>
          <w:rFonts w:ascii="Times New Roman" w:hAnsi="Times New Roman" w:cs="Times New Roman"/>
          <w:sz w:val="24"/>
          <w:szCs w:val="24"/>
          <w:lang w:val="pl-PL"/>
        </w:rPr>
        <w:t>w ramach</w:t>
      </w:r>
      <w:r w:rsidRPr="002C75FA">
        <w:rPr>
          <w:rFonts w:ascii="Times New Roman" w:hAnsi="Times New Roman" w:cs="Times New Roman"/>
          <w:sz w:val="24"/>
          <w:szCs w:val="24"/>
          <w:lang w:val="pl-PL"/>
        </w:rPr>
        <w:t xml:space="preserve"> której planowana jest mobilność </w:t>
      </w:r>
      <w:r w:rsidR="00502EE8" w:rsidRPr="002C75FA">
        <w:rPr>
          <w:rFonts w:ascii="Times New Roman" w:hAnsi="Times New Roman" w:cs="Times New Roman"/>
          <w:sz w:val="24"/>
          <w:szCs w:val="24"/>
          <w:lang w:val="pl-PL"/>
        </w:rPr>
        <w:t>kształcenia zawodowego</w:t>
      </w:r>
      <w:r w:rsidRPr="002C75FA">
        <w:rPr>
          <w:rFonts w:ascii="Times New Roman" w:hAnsi="Times New Roman" w:cs="Times New Roman"/>
          <w:sz w:val="24"/>
          <w:szCs w:val="24"/>
          <w:lang w:val="pl-PL"/>
        </w:rPr>
        <w:t xml:space="preserve"> (wyjazd zagraniczny) ucznia, </w:t>
      </w:r>
      <w:r w:rsidR="002C75FA" w:rsidRPr="169A1844">
        <w:rPr>
          <w:rFonts w:ascii="Times New Roman" w:hAnsi="Times New Roman" w:cs="Times New Roman"/>
          <w:sz w:val="24"/>
          <w:szCs w:val="24"/>
          <w:lang w:val="pl-PL"/>
        </w:rPr>
        <w:t>współfinansowane jest przez Unię Europejską w ramach programu Erasmus+, sektor Edukacja Szkolna.</w:t>
      </w:r>
    </w:p>
    <w:p w14:paraId="115D5626" w14:textId="6333271D" w:rsidR="00E93564" w:rsidRPr="002C75FA" w:rsidRDefault="00E93564" w:rsidP="00502EE8">
      <w:pPr>
        <w:pStyle w:val="Akapitzlis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5FA">
        <w:rPr>
          <w:rFonts w:ascii="Times New Roman" w:hAnsi="Times New Roman" w:cs="Times New Roman"/>
          <w:sz w:val="24"/>
          <w:szCs w:val="24"/>
          <w:lang w:val="pl-PL"/>
        </w:rPr>
        <w:t xml:space="preserve">Przedsięwzięcie realizowane jest </w:t>
      </w:r>
      <w:r w:rsidR="00C00C43" w:rsidRPr="002C75FA">
        <w:rPr>
          <w:rFonts w:ascii="Times New Roman" w:hAnsi="Times New Roman" w:cs="Times New Roman"/>
          <w:sz w:val="24"/>
          <w:szCs w:val="24"/>
          <w:lang w:val="pl-PL"/>
        </w:rPr>
        <w:t xml:space="preserve">przez </w:t>
      </w:r>
      <w:bookmarkStart w:id="2" w:name="_Hlk98081426"/>
      <w:r w:rsidR="00C00C43" w:rsidRPr="002C75FA">
        <w:rPr>
          <w:rFonts w:ascii="Times New Roman" w:hAnsi="Times New Roman" w:cs="Times New Roman"/>
          <w:sz w:val="24"/>
          <w:szCs w:val="24"/>
          <w:lang w:val="pl-PL"/>
        </w:rPr>
        <w:t xml:space="preserve">Zespół Szkół </w:t>
      </w:r>
      <w:bookmarkStart w:id="3" w:name="_Hlk98081445"/>
      <w:r w:rsidR="00C00C43" w:rsidRPr="002C75FA">
        <w:rPr>
          <w:rFonts w:ascii="Times New Roman" w:hAnsi="Times New Roman" w:cs="Times New Roman"/>
          <w:sz w:val="24"/>
          <w:szCs w:val="24"/>
          <w:lang w:val="pl-PL"/>
        </w:rPr>
        <w:t>Ponadpodstawowych w Drobinie</w:t>
      </w:r>
      <w:bookmarkEnd w:id="3"/>
      <w:r w:rsidRPr="002C75F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C00C43" w:rsidRPr="002C75FA">
        <w:rPr>
          <w:rFonts w:ascii="Times New Roman" w:hAnsi="Times New Roman" w:cs="Times New Roman"/>
          <w:sz w:val="24"/>
          <w:szCs w:val="24"/>
          <w:lang w:val="pl-PL"/>
        </w:rPr>
        <w:t>ul. Szkolna 3, 09-210 Drobin</w:t>
      </w:r>
      <w:bookmarkEnd w:id="2"/>
      <w:r w:rsidR="00BB70D0" w:rsidRPr="002C75FA">
        <w:rPr>
          <w:rFonts w:ascii="Times New Roman" w:hAnsi="Times New Roman" w:cs="Times New Roman"/>
          <w:sz w:val="24"/>
          <w:szCs w:val="24"/>
          <w:lang w:val="pl-PL"/>
        </w:rPr>
        <w:t>, zwane dalej Organizacją Wysyłającą lub Szkołą.</w:t>
      </w:r>
    </w:p>
    <w:p w14:paraId="039E3F38" w14:textId="781E0C9A" w:rsidR="00502EE8" w:rsidRPr="00345E10" w:rsidRDefault="00BB70D0" w:rsidP="00502EE8">
      <w:pPr>
        <w:pStyle w:val="Akapitzlis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Organizacją przyjmującą w projekcie jest grecka szkoła </w:t>
      </w:r>
      <w:r w:rsidR="00C00C43" w:rsidRPr="00C00C43">
        <w:rPr>
          <w:rFonts w:ascii="Times New Roman" w:hAnsi="Times New Roman" w:cs="Times New Roman"/>
          <w:sz w:val="24"/>
          <w:szCs w:val="24"/>
          <w:lang w:val="pl-PL"/>
        </w:rPr>
        <w:t>Mpakogianni private school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C00C43" w:rsidRPr="00C00C43">
        <w:rPr>
          <w:rFonts w:ascii="Times New Roman" w:hAnsi="Times New Roman" w:cs="Times New Roman"/>
          <w:sz w:val="24"/>
          <w:szCs w:val="24"/>
          <w:lang w:val="pl-PL"/>
        </w:rPr>
        <w:t xml:space="preserve">Terpsithea 1, 41500 Larisa 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zwana dalej Partnerem Projektu</w:t>
      </w:r>
      <w:r w:rsidR="00502EE8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6159D64" w14:textId="4234F745" w:rsidR="008F2790" w:rsidRPr="00345E10" w:rsidRDefault="008F2790" w:rsidP="006F68CE">
      <w:pPr>
        <w:pStyle w:val="Akapitzlis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W ramach projektu planowana jest realizacja mobilności </w:t>
      </w:r>
      <w:r w:rsidR="00EB2A5D" w:rsidRPr="00345E10">
        <w:rPr>
          <w:rFonts w:ascii="Times New Roman" w:hAnsi="Times New Roman" w:cs="Times New Roman"/>
          <w:sz w:val="24"/>
          <w:szCs w:val="24"/>
          <w:lang w:val="pl-PL"/>
        </w:rPr>
        <w:t>w terminie</w:t>
      </w:r>
      <w:r w:rsidR="006F68CE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2A5D" w:rsidRPr="00345E10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C00C43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EB2A5D" w:rsidRPr="00345E10">
        <w:rPr>
          <w:rFonts w:ascii="Times New Roman" w:hAnsi="Times New Roman" w:cs="Times New Roman"/>
          <w:sz w:val="24"/>
          <w:szCs w:val="24"/>
          <w:lang w:val="pl-PL"/>
        </w:rPr>
        <w:t>.04.2022</w:t>
      </w:r>
      <w:r w:rsidR="000C76B1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C00C43">
        <w:rPr>
          <w:rFonts w:ascii="Times New Roman" w:hAnsi="Times New Roman" w:cs="Times New Roman"/>
          <w:sz w:val="24"/>
          <w:szCs w:val="24"/>
          <w:lang w:val="pl-PL"/>
        </w:rPr>
        <w:t>15.05</w:t>
      </w:r>
      <w:r w:rsidR="00EB2A5D" w:rsidRPr="00345E10">
        <w:rPr>
          <w:rFonts w:ascii="Times New Roman" w:hAnsi="Times New Roman" w:cs="Times New Roman"/>
          <w:sz w:val="24"/>
          <w:szCs w:val="24"/>
          <w:lang w:val="pl-PL"/>
        </w:rPr>
        <w:t>.2022</w:t>
      </w:r>
    </w:p>
    <w:p w14:paraId="39107586" w14:textId="77777777" w:rsidR="0091295E" w:rsidRPr="00345E10" w:rsidRDefault="0091295E" w:rsidP="0091295E">
      <w:pPr>
        <w:pStyle w:val="Akapitzlis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169A1844">
        <w:rPr>
          <w:rFonts w:ascii="Times New Roman" w:hAnsi="Times New Roman" w:cs="Times New Roman"/>
          <w:sz w:val="24"/>
          <w:szCs w:val="24"/>
          <w:lang w:val="pl-PL"/>
        </w:rPr>
        <w:t xml:space="preserve">W mobilności weźmie udział grupa 26 uczniów naszej szkoły, kształcąca się na we wszystkich klasach informatycznych w technikum, funkcjonujących w ramach ZSP w Drobinie. </w:t>
      </w:r>
    </w:p>
    <w:p w14:paraId="60EC8E6E" w14:textId="46079DE1" w:rsidR="00E93564" w:rsidRPr="00345E10" w:rsidRDefault="00EB2A5D" w:rsidP="009C775A">
      <w:pPr>
        <w:pStyle w:val="Akapitzlis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 w:eastAsia="pl-PL"/>
        </w:rPr>
        <w:t>Celem głównym projektu jest podniesienie kompetencji kluczowych, w tym cyfrowych, osobistych, społecznych</w:t>
      </w:r>
      <w:r w:rsidR="00B8097E">
        <w:rPr>
          <w:rFonts w:ascii="Times New Roman" w:hAnsi="Times New Roman" w:cs="Times New Roman"/>
          <w:sz w:val="24"/>
          <w:szCs w:val="24"/>
          <w:lang w:val="pl-PL" w:eastAsia="pl-PL"/>
        </w:rPr>
        <w:t>, językowych, kulturowych</w:t>
      </w:r>
      <w:r w:rsidRPr="00345E1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i wiedzy z przedmiotów podstawy </w:t>
      </w:r>
      <w:r w:rsidR="00B8097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programowej </w:t>
      </w:r>
      <w:r w:rsidRPr="00345E10">
        <w:rPr>
          <w:rFonts w:ascii="Times New Roman" w:hAnsi="Times New Roman" w:cs="Times New Roman"/>
          <w:sz w:val="24"/>
          <w:szCs w:val="24"/>
          <w:lang w:val="pl-PL" w:eastAsia="pl-PL"/>
        </w:rPr>
        <w:t>wśród uczestników mobilności,</w:t>
      </w:r>
      <w:r w:rsidR="00572FC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572FC0" w:rsidRPr="00572FC0">
        <w:rPr>
          <w:rFonts w:ascii="Times New Roman" w:hAnsi="Times New Roman" w:cs="Times New Roman"/>
          <w:sz w:val="24"/>
          <w:szCs w:val="24"/>
          <w:lang w:val="pl-PL" w:eastAsia="pl-PL"/>
        </w:rPr>
        <w:t>poszerzenie wiedzy w zakresie standardów związanych z tworzeniem stron internetowych promujących regiony, zapewniających praktyczne umiejętności przeciwdziałania cyfrowemu wykluczeniu</w:t>
      </w:r>
      <w:r w:rsidR="00572FC0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Pr="00345E1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wyrównanie szans wśród uczniów o zmniejszonych szansach edukacyjnych, </w:t>
      </w:r>
      <w:r w:rsidR="00B8097E">
        <w:rPr>
          <w:rFonts w:ascii="Times New Roman" w:hAnsi="Times New Roman" w:cs="Times New Roman"/>
          <w:sz w:val="24"/>
          <w:szCs w:val="24"/>
          <w:lang w:val="pl-PL" w:eastAsia="pl-PL"/>
        </w:rPr>
        <w:t>wzmocnienie</w:t>
      </w:r>
      <w:r w:rsidRPr="00345E1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kompetencji zawodowych kadry pedagogicznej i zarządzającej Szkołą oraz projektami międzynarodowymi, zwiększenie wykorzystania innowacji pedagogicznych w procesie kształcenia poprzez realizację innowacyjnego projektu i wdrożenie go do procesu kształcenia w Polsce, zwiększenie międzynarodowego wymiaru działań Szkoły oraz jej prestiżu w skali lokalnej i europejskiej</w:t>
      </w:r>
      <w:r w:rsidR="009C775A" w:rsidRPr="00345E1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</w:t>
      </w:r>
    </w:p>
    <w:p w14:paraId="116CE290" w14:textId="77777777" w:rsidR="000721E0" w:rsidRPr="00345E10" w:rsidRDefault="00E93564" w:rsidP="009C775A">
      <w:pPr>
        <w:pStyle w:val="Akapitzlis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Uczeń biorący udział w </w:t>
      </w:r>
      <w:r w:rsidR="00D57673" w:rsidRPr="00345E10">
        <w:rPr>
          <w:rFonts w:ascii="Times New Roman" w:hAnsi="Times New Roman" w:cs="Times New Roman"/>
          <w:sz w:val="24"/>
          <w:szCs w:val="24"/>
          <w:lang w:val="pl-PL"/>
        </w:rPr>
        <w:t>projekcie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nie ponosi kosztów finansowych. </w:t>
      </w:r>
    </w:p>
    <w:p w14:paraId="6627EA7D" w14:textId="1CAA489D" w:rsidR="00603093" w:rsidRPr="00345E10" w:rsidRDefault="00AD36BB" w:rsidP="008F2790">
      <w:pPr>
        <w:pStyle w:val="Akapitzlis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Koszty uczestnictwa </w:t>
      </w:r>
      <w:r w:rsidR="00E93564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pokrywa </w:t>
      </w:r>
      <w:r w:rsidR="00776D92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Zespół Szkół </w:t>
      </w:r>
      <w:r w:rsidR="00572FC0" w:rsidRPr="00572FC0">
        <w:rPr>
          <w:rFonts w:ascii="Times New Roman" w:hAnsi="Times New Roman" w:cs="Times New Roman"/>
          <w:sz w:val="24"/>
          <w:szCs w:val="24"/>
          <w:lang w:val="pl-PL"/>
        </w:rPr>
        <w:t>Ponadpodstawowych w Drobinie</w:t>
      </w:r>
      <w:r w:rsidR="00E93564" w:rsidRPr="00345E10">
        <w:rPr>
          <w:rFonts w:ascii="Times New Roman" w:hAnsi="Times New Roman" w:cs="Times New Roman"/>
          <w:sz w:val="24"/>
          <w:szCs w:val="24"/>
          <w:lang w:val="pl-PL"/>
        </w:rPr>
        <w:t>. Środki finansowe</w:t>
      </w:r>
      <w:r w:rsidR="00572F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3564" w:rsidRPr="00345E10">
        <w:rPr>
          <w:rFonts w:ascii="Times New Roman" w:hAnsi="Times New Roman" w:cs="Times New Roman"/>
          <w:sz w:val="24"/>
          <w:szCs w:val="24"/>
          <w:lang w:val="pl-PL"/>
        </w:rPr>
        <w:t>pochodzą</w:t>
      </w:r>
      <w:r w:rsidR="00572F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3564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z przedsięwzięcia </w:t>
      </w:r>
      <w:r w:rsidR="006911FD" w:rsidRPr="00345E10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572FC0" w:rsidRPr="00C00C43">
        <w:rPr>
          <w:rFonts w:ascii="Times New Roman" w:hAnsi="Times New Roman" w:cs="Times New Roman"/>
          <w:sz w:val="24"/>
          <w:szCs w:val="24"/>
          <w:lang w:val="pl-PL"/>
        </w:rPr>
        <w:t>Wzmocnienie kluczowych kompetencji uczniów technikum w Drobinie.</w:t>
      </w:r>
      <w:r w:rsidR="008F2790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” o numerze </w:t>
      </w:r>
      <w:r w:rsidR="00572FC0" w:rsidRPr="00C00C43">
        <w:rPr>
          <w:rFonts w:ascii="Times New Roman" w:hAnsi="Times New Roman" w:cs="Times New Roman"/>
          <w:sz w:val="24"/>
          <w:szCs w:val="24"/>
          <w:lang w:val="pl-PL"/>
        </w:rPr>
        <w:t>2021-1-PL01-KA122-SCH-000021369</w:t>
      </w:r>
      <w:r w:rsidR="0044120F" w:rsidRPr="00345E1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15C342E" w14:textId="77777777" w:rsidR="008F2790" w:rsidRPr="00345E10" w:rsidRDefault="008F2790" w:rsidP="008F2790">
      <w:pPr>
        <w:pStyle w:val="Akapitzlist"/>
        <w:spacing w:before="120"/>
        <w:ind w:left="360"/>
        <w:jc w:val="both"/>
        <w:rPr>
          <w:rFonts w:ascii="Times New Roman" w:hAnsi="Times New Roman" w:cs="Times New Roman"/>
          <w:lang w:val="pl-PL"/>
        </w:rPr>
      </w:pPr>
    </w:p>
    <w:p w14:paraId="4D03BAF9" w14:textId="11D91165" w:rsidR="00603B8D" w:rsidRPr="00345E10" w:rsidRDefault="00603093" w:rsidP="0097618F">
      <w:pPr>
        <w:spacing w:before="120" w:line="480" w:lineRule="auto"/>
        <w:jc w:val="center"/>
        <w:rPr>
          <w:rFonts w:eastAsia="SimSun"/>
          <w:b/>
          <w:snapToGrid/>
          <w:sz w:val="24"/>
          <w:szCs w:val="24"/>
          <w:lang w:val="pl-PL" w:eastAsia="en-US"/>
        </w:rPr>
      </w:pPr>
      <w:r w:rsidRPr="00345E10">
        <w:rPr>
          <w:rFonts w:eastAsia="SimSun"/>
          <w:b/>
          <w:snapToGrid/>
          <w:sz w:val="24"/>
          <w:szCs w:val="24"/>
          <w:lang w:val="pl-PL" w:eastAsia="en-US"/>
        </w:rPr>
        <w:t>2 §</w:t>
      </w:r>
      <w:r w:rsidR="00502EE8" w:rsidRPr="00345E10">
        <w:rPr>
          <w:rFonts w:eastAsia="SimSun"/>
          <w:b/>
          <w:snapToGrid/>
          <w:sz w:val="24"/>
          <w:szCs w:val="24"/>
          <w:lang w:val="pl-PL" w:eastAsia="en-US"/>
        </w:rPr>
        <w:t xml:space="preserve"> </w:t>
      </w:r>
      <w:r w:rsidR="00603B8D" w:rsidRPr="00345E10">
        <w:rPr>
          <w:rFonts w:eastAsia="SimSun"/>
          <w:b/>
          <w:snapToGrid/>
          <w:sz w:val="24"/>
          <w:szCs w:val="24"/>
          <w:lang w:val="pl-PL" w:eastAsia="en-US"/>
        </w:rPr>
        <w:t xml:space="preserve">Zakres wsparcia </w:t>
      </w:r>
    </w:p>
    <w:p w14:paraId="2EB8AAE5" w14:textId="77777777" w:rsidR="00347821" w:rsidRPr="00345E10" w:rsidRDefault="00347821" w:rsidP="00347821">
      <w:pPr>
        <w:pStyle w:val="Akapitzlist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169A1844">
        <w:rPr>
          <w:rFonts w:ascii="Times New Roman" w:hAnsi="Times New Roman" w:cs="Times New Roman"/>
          <w:sz w:val="24"/>
          <w:szCs w:val="24"/>
          <w:lang w:val="pl-PL"/>
        </w:rPr>
        <w:t xml:space="preserve">W ramach Projektu wsparciem zostanie objętych 26 uczniów i uczennic kształcących się w klasach informatycznych, zwanych dalej Uczestnikami Projektu, którzy do udziału w Projekcie zostaną zakwalifikowani na podstawie procedury rekrutacyjnej, przeprowadzonej przez Komisję Rekrutacyjną, w skład której wejdą przedstawiciele Szkoły. </w:t>
      </w:r>
    </w:p>
    <w:p w14:paraId="388ED1AA" w14:textId="0DF64CDE" w:rsidR="008F2790" w:rsidRPr="00345E10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W projekcie uczestniczyć mogą uczniowie Zespołu Szkół </w:t>
      </w:r>
      <w:r w:rsidR="00572FC0" w:rsidRPr="00572FC0">
        <w:rPr>
          <w:rFonts w:ascii="Times New Roman" w:hAnsi="Times New Roman" w:cs="Times New Roman"/>
          <w:sz w:val="24"/>
          <w:szCs w:val="24"/>
          <w:lang w:val="pl-PL"/>
        </w:rPr>
        <w:t>Ponadpodstawowych w</w:t>
      </w:r>
      <w:r w:rsidR="00572FC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572FC0" w:rsidRPr="00572FC0">
        <w:rPr>
          <w:rFonts w:ascii="Times New Roman" w:hAnsi="Times New Roman" w:cs="Times New Roman"/>
          <w:sz w:val="24"/>
          <w:szCs w:val="24"/>
          <w:lang w:val="pl-PL"/>
        </w:rPr>
        <w:t>Drobinie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39B5E30" w14:textId="6BFB22A3" w:rsidR="008F2790" w:rsidRPr="00345E10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W ramach projektu </w:t>
      </w:r>
      <w:r w:rsidR="00DB421E" w:rsidRPr="00345E10">
        <w:rPr>
          <w:rFonts w:ascii="Times New Roman" w:hAnsi="Times New Roman" w:cs="Times New Roman"/>
          <w:sz w:val="24"/>
          <w:szCs w:val="24"/>
          <w:lang w:val="pl-PL"/>
        </w:rPr>
        <w:t>Krótkoterminowe projekty na rzecz mobilności uczniów i kadry w</w:t>
      </w:r>
      <w:r w:rsidR="00572FC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DB421E" w:rsidRPr="00345E10">
        <w:rPr>
          <w:rFonts w:ascii="Times New Roman" w:hAnsi="Times New Roman" w:cs="Times New Roman"/>
          <w:sz w:val="24"/>
          <w:szCs w:val="24"/>
          <w:lang w:val="pl-PL"/>
        </w:rPr>
        <w:t>sektorze edukacji szkolnej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, każdy jego uczestnik może wziąć udział maksymalnie w</w:t>
      </w:r>
      <w:r w:rsidR="00572FC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jednej zagranicznej mobilności.</w:t>
      </w:r>
    </w:p>
    <w:p w14:paraId="62D94F98" w14:textId="43441891" w:rsidR="008F2790" w:rsidRPr="00345E10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Z projektu </w:t>
      </w:r>
      <w:r w:rsidR="00BE6CD2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nie są </w:t>
      </w:r>
      <w:r w:rsidR="0063709F">
        <w:rPr>
          <w:rFonts w:ascii="Times New Roman" w:hAnsi="Times New Roman" w:cs="Times New Roman"/>
          <w:sz w:val="24"/>
          <w:szCs w:val="24"/>
          <w:lang w:val="pl-PL"/>
        </w:rPr>
        <w:t>wykluczone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osoby, które brały już udział w mobilnościach edukacyjnych finansowanych ze środków ERASMUS+ czy PO WER</w:t>
      </w:r>
      <w:r w:rsidR="00CC0915" w:rsidRPr="00345E10">
        <w:rPr>
          <w:rFonts w:ascii="Times New Roman" w:hAnsi="Times New Roman" w:cs="Times New Roman"/>
          <w:sz w:val="24"/>
          <w:szCs w:val="24"/>
          <w:lang w:val="pl-PL"/>
        </w:rPr>
        <w:t>, jednak zostaną oni zakwalifikowani w pierwszej kole</w:t>
      </w:r>
      <w:r w:rsidR="00584C01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jności na listę rezerwową i </w:t>
      </w:r>
      <w:r w:rsidR="00DD4DA5" w:rsidRPr="00345E10">
        <w:rPr>
          <w:rFonts w:ascii="Times New Roman" w:hAnsi="Times New Roman" w:cs="Times New Roman"/>
          <w:sz w:val="24"/>
          <w:szCs w:val="24"/>
          <w:lang w:val="pl-PL"/>
        </w:rPr>
        <w:t>będą mogli wziąć udział w</w:t>
      </w:r>
      <w:r w:rsidR="00572FC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DD4DA5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projekcie w </w:t>
      </w:r>
      <w:r w:rsidR="003B637F" w:rsidRPr="00345E10">
        <w:rPr>
          <w:rFonts w:ascii="Times New Roman" w:hAnsi="Times New Roman" w:cs="Times New Roman"/>
          <w:sz w:val="24"/>
          <w:szCs w:val="24"/>
          <w:lang w:val="pl-PL"/>
        </w:rPr>
        <w:t>przypadku,</w:t>
      </w:r>
      <w:r w:rsidR="00DD4DA5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kiedy lista osób zrekrutowanych, dla których udział w projekcie będzie pierwszą możliwością realizacji zagranicznej mobilności</w:t>
      </w:r>
      <w:r w:rsidR="00572E77" w:rsidRPr="00345E10">
        <w:rPr>
          <w:rFonts w:ascii="Times New Roman" w:hAnsi="Times New Roman" w:cs="Times New Roman"/>
          <w:sz w:val="24"/>
          <w:szCs w:val="24"/>
          <w:lang w:val="pl-PL"/>
        </w:rPr>
        <w:t>, nie będz</w:t>
      </w:r>
      <w:r w:rsidR="0011094F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ie zawierać </w:t>
      </w:r>
      <w:r w:rsidR="008E200D" w:rsidRPr="00345E10">
        <w:rPr>
          <w:rFonts w:ascii="Times New Roman" w:hAnsi="Times New Roman" w:cs="Times New Roman"/>
          <w:sz w:val="24"/>
          <w:szCs w:val="24"/>
          <w:lang w:val="pl-PL"/>
        </w:rPr>
        <w:t>26</w:t>
      </w:r>
      <w:r w:rsidR="00572FC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8E200D" w:rsidRPr="00345E10">
        <w:rPr>
          <w:rFonts w:ascii="Times New Roman" w:hAnsi="Times New Roman" w:cs="Times New Roman"/>
          <w:sz w:val="24"/>
          <w:szCs w:val="24"/>
          <w:lang w:val="pl-PL"/>
        </w:rPr>
        <w:t>uczestników.</w:t>
      </w:r>
    </w:p>
    <w:p w14:paraId="1E813290" w14:textId="77777777" w:rsidR="003856A8" w:rsidRPr="00345E10" w:rsidRDefault="003856A8" w:rsidP="003856A8">
      <w:pPr>
        <w:pStyle w:val="Akapitzlist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169A1844">
        <w:rPr>
          <w:rFonts w:ascii="Times New Roman" w:hAnsi="Times New Roman" w:cs="Times New Roman"/>
          <w:sz w:val="24"/>
          <w:szCs w:val="24"/>
          <w:lang w:val="pl-PL"/>
        </w:rPr>
        <w:t>Udział w projekcie jest bezpłatny, wszystkie koszty związane z mobilnością, a także działania przygotowawcze są pokrywane przez Szkołę z dofinansowania Unii Europejskiej.</w:t>
      </w:r>
    </w:p>
    <w:p w14:paraId="40C30680" w14:textId="6C09884E" w:rsidR="008F2790" w:rsidRPr="00345E10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Czas trwania mobilności dla każdego Uczestnika wyniesie 12 dni</w:t>
      </w:r>
      <w:r w:rsidR="00572FC0">
        <w:rPr>
          <w:rFonts w:ascii="Times New Roman" w:hAnsi="Times New Roman" w:cs="Times New Roman"/>
          <w:sz w:val="24"/>
          <w:szCs w:val="24"/>
          <w:lang w:val="pl-PL"/>
        </w:rPr>
        <w:t xml:space="preserve"> + </w:t>
      </w:r>
      <w:r w:rsidR="003856A8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572FC0">
        <w:rPr>
          <w:rFonts w:ascii="Times New Roman" w:hAnsi="Times New Roman" w:cs="Times New Roman"/>
          <w:sz w:val="24"/>
          <w:szCs w:val="24"/>
          <w:lang w:val="pl-PL"/>
        </w:rPr>
        <w:t xml:space="preserve"> dni dojazdu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, w tym:</w:t>
      </w:r>
    </w:p>
    <w:p w14:paraId="14DD3033" w14:textId="36CA0000" w:rsidR="008F2790" w:rsidRPr="00345E10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Realizowany program </w:t>
      </w:r>
      <w:r w:rsidR="00D02B3E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mobilności 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dla jednego uczestnika wynosi łącznie 60-80 godzin;</w:t>
      </w:r>
    </w:p>
    <w:p w14:paraId="048EC3E3" w14:textId="39E44664" w:rsidR="008F2790" w:rsidRPr="00345E10" w:rsidRDefault="00DB421E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Zajęcia</w:t>
      </w:r>
      <w:r w:rsidR="008F2790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realizowane będą w sposób ciągły przez 2 kolejne następujące po sobie tygodnie;</w:t>
      </w:r>
    </w:p>
    <w:p w14:paraId="73FD8725" w14:textId="2F3DFC3F" w:rsidR="008F2790" w:rsidRPr="00345E10" w:rsidRDefault="00DB421E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Zajęcia będą</w:t>
      </w:r>
      <w:r w:rsidR="008F2790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realizowan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8F2790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przez 5 dni w tygodniu – dni robocze;</w:t>
      </w:r>
    </w:p>
    <w:p w14:paraId="603692AC" w14:textId="51A60B38" w:rsidR="008F2790" w:rsidRPr="00345E10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Dobowy wymiar czasu </w:t>
      </w:r>
      <w:r w:rsidR="0063709F">
        <w:rPr>
          <w:rFonts w:ascii="Times New Roman" w:hAnsi="Times New Roman" w:cs="Times New Roman"/>
          <w:sz w:val="24"/>
          <w:szCs w:val="24"/>
          <w:lang w:val="pl-PL"/>
        </w:rPr>
        <w:t>zajęć nie może przekroczyć 6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godzin;</w:t>
      </w:r>
    </w:p>
    <w:p w14:paraId="777578F5" w14:textId="2146C53E" w:rsidR="008F2790" w:rsidRPr="00345E10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Czas trwania </w:t>
      </w:r>
      <w:r w:rsidR="00DB421E" w:rsidRPr="00345E10">
        <w:rPr>
          <w:rFonts w:ascii="Times New Roman" w:hAnsi="Times New Roman" w:cs="Times New Roman"/>
          <w:sz w:val="24"/>
          <w:szCs w:val="24"/>
          <w:lang w:val="pl-PL"/>
        </w:rPr>
        <w:t>zajęć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uwzględnia przerwy wynikające z przepisów obowiązujących </w:t>
      </w:r>
      <w:r w:rsidR="0097618F" w:rsidRPr="00345E1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63709F">
        <w:rPr>
          <w:rFonts w:ascii="Times New Roman" w:hAnsi="Times New Roman" w:cs="Times New Roman"/>
          <w:sz w:val="24"/>
          <w:szCs w:val="24"/>
          <w:lang w:val="pl-PL"/>
        </w:rPr>
        <w:t xml:space="preserve"> szkole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EEF3D5A" w14:textId="77777777" w:rsidR="008F2790" w:rsidRPr="00345E10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W ramach mobilności 2 dni (weekend) zostaną wykorzystane na poczet realizacji programu kulturalnego.</w:t>
      </w:r>
    </w:p>
    <w:p w14:paraId="4B5E1047" w14:textId="4A218F69" w:rsidR="008F2790" w:rsidRPr="00345E10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Uczestnikowi zostanie wyznaczony opiekun w miejscu odbywania </w:t>
      </w:r>
      <w:r w:rsidR="00DB421E" w:rsidRPr="00345E10">
        <w:rPr>
          <w:rFonts w:ascii="Times New Roman" w:hAnsi="Times New Roman" w:cs="Times New Roman"/>
          <w:sz w:val="24"/>
          <w:szCs w:val="24"/>
          <w:lang w:val="pl-PL"/>
        </w:rPr>
        <w:t>zajęć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, który będzie czuwał nad prawidłową realizacją działań przez uczestnika zgodnie z wcześniejszym opracowanym i skonstruowanym programem mobilności.</w:t>
      </w:r>
    </w:p>
    <w:p w14:paraId="50F119BF" w14:textId="5AA3DED6" w:rsidR="008F2790" w:rsidRPr="00345E10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W przypadku choroby lub innych nieoczekiwanych zdarzeń losowych uniemożliwiających stawienie się w </w:t>
      </w:r>
      <w:r w:rsidR="00DB421E" w:rsidRPr="00345E10">
        <w:rPr>
          <w:rFonts w:ascii="Times New Roman" w:hAnsi="Times New Roman" w:cs="Times New Roman"/>
          <w:sz w:val="24"/>
          <w:szCs w:val="24"/>
          <w:lang w:val="pl-PL"/>
        </w:rPr>
        <w:t>miejscu zajęć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, uczestnik ma obowiązek poinformować o tym fakcie, </w:t>
      </w:r>
      <w:r w:rsidR="0097618F" w:rsidRPr="00345E1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w tym samym dniu, opiekuna w </w:t>
      </w:r>
      <w:r w:rsidR="00DB421E" w:rsidRPr="00345E10">
        <w:rPr>
          <w:rFonts w:ascii="Times New Roman" w:hAnsi="Times New Roman" w:cs="Times New Roman"/>
          <w:sz w:val="24"/>
          <w:szCs w:val="24"/>
          <w:lang w:val="pl-PL"/>
        </w:rPr>
        <w:t>miejscu zajęć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oraz koordynatora projektu </w:t>
      </w:r>
      <w:r w:rsidR="004F5F04" w:rsidRPr="00345E1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i Szkoły, wskazując jednocześnie dzień powrotu do </w:t>
      </w:r>
      <w:r w:rsidR="00DB421E" w:rsidRPr="00345E10">
        <w:rPr>
          <w:rFonts w:ascii="Times New Roman" w:hAnsi="Times New Roman" w:cs="Times New Roman"/>
          <w:sz w:val="24"/>
          <w:szCs w:val="24"/>
          <w:lang w:val="pl-PL"/>
        </w:rPr>
        <w:t>zajęć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celem kontynuowania </w:t>
      </w:r>
      <w:r w:rsidR="00DB421E" w:rsidRPr="00345E10">
        <w:rPr>
          <w:rFonts w:ascii="Times New Roman" w:hAnsi="Times New Roman" w:cs="Times New Roman"/>
          <w:sz w:val="24"/>
          <w:szCs w:val="24"/>
          <w:lang w:val="pl-PL"/>
        </w:rPr>
        <w:t>projektu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D9E272E" w14:textId="30AA2475" w:rsidR="008F2790" w:rsidRPr="00345E10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Szczegółowe zasady odbywania mobilności zostaną zawarte w umowie pomiędzy Uczestnikiem, a Organizacją wysyłającą oraz w regulaminie mobilności.</w:t>
      </w:r>
      <w:r w:rsidR="00A70FAE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Wzór umowy stanowi załącznik 4 numer do regulaminu rekrutacji.</w:t>
      </w:r>
    </w:p>
    <w:p w14:paraId="05941B93" w14:textId="4ADF47D1" w:rsidR="008F2790" w:rsidRPr="00345E10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Uczestnik zakwalifikowany do projektu zobowiązany jest przestrzegać zasad i reguł zawartych w porozumieniach, regulaminach i umowach dotyczących niniejszego projektu, niestosowanie się do zasad skutkować może wykluczeniem uczestnika z projektu oraz koniecznością zwrotu poniesionych kosztów.</w:t>
      </w:r>
    </w:p>
    <w:p w14:paraId="2E18E9D8" w14:textId="5A84BD09" w:rsidR="00603B8D" w:rsidRPr="00345E10" w:rsidRDefault="00603B8D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Jako okres mobilności rozumie się czas trwania zajęć merytorycznych</w:t>
      </w:r>
      <w:r w:rsidR="00DB421E" w:rsidRPr="00345E1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realizowanych podczas trwania wyjazdu zagranicznego.</w:t>
      </w:r>
    </w:p>
    <w:p w14:paraId="0CCFBFF0" w14:textId="0E27F0CD" w:rsidR="00603B8D" w:rsidRPr="00345E10" w:rsidRDefault="00603B8D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Zajęcia merytoryczne realizowane w ramach projektu będą odbywały się w dni robocze od ponie</w:t>
      </w:r>
      <w:r w:rsidR="00C57FB3">
        <w:rPr>
          <w:rFonts w:ascii="Times New Roman" w:hAnsi="Times New Roman" w:cs="Times New Roman"/>
          <w:sz w:val="24"/>
          <w:szCs w:val="24"/>
          <w:lang w:val="pl-PL"/>
        </w:rPr>
        <w:t xml:space="preserve">działku do piątku w wymiarze 6 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h dziennie. </w:t>
      </w:r>
    </w:p>
    <w:p w14:paraId="19032412" w14:textId="5594FF06" w:rsidR="00603B8D" w:rsidRPr="00345E10" w:rsidRDefault="00603B8D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W ramach mobilności czas wolny poza zajęciami uczestników zos</w:t>
      </w:r>
      <w:r w:rsidR="00C57FB3">
        <w:rPr>
          <w:rFonts w:ascii="Times New Roman" w:hAnsi="Times New Roman" w:cs="Times New Roman"/>
          <w:sz w:val="24"/>
          <w:szCs w:val="24"/>
          <w:lang w:val="pl-PL"/>
        </w:rPr>
        <w:t>tanie wykorzystany na realizację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programu kulturalnego, integrację oraz wypoczynek.</w:t>
      </w:r>
    </w:p>
    <w:p w14:paraId="0ADEA220" w14:textId="77777777" w:rsidR="00603093" w:rsidRPr="00345E10" w:rsidRDefault="00603093" w:rsidP="00603093">
      <w:pPr>
        <w:pStyle w:val="Akapitzlist"/>
        <w:spacing w:before="120"/>
        <w:ind w:left="360"/>
        <w:jc w:val="both"/>
        <w:rPr>
          <w:rFonts w:ascii="Times New Roman" w:hAnsi="Times New Roman" w:cs="Times New Roman"/>
          <w:lang w:val="pl-PL"/>
        </w:rPr>
      </w:pPr>
    </w:p>
    <w:p w14:paraId="47D02FF1" w14:textId="65F88AB6" w:rsidR="00603B8D" w:rsidRPr="00345E10" w:rsidRDefault="00603093" w:rsidP="0000622C">
      <w:pPr>
        <w:spacing w:before="120" w:line="480" w:lineRule="auto"/>
        <w:jc w:val="center"/>
        <w:rPr>
          <w:rFonts w:eastAsia="SimSun"/>
          <w:b/>
          <w:snapToGrid/>
          <w:sz w:val="24"/>
          <w:szCs w:val="24"/>
          <w:lang w:val="pl-PL" w:eastAsia="en-US"/>
        </w:rPr>
      </w:pPr>
      <w:r w:rsidRPr="00345E10">
        <w:rPr>
          <w:rFonts w:eastAsia="SimSun"/>
          <w:b/>
          <w:snapToGrid/>
          <w:sz w:val="24"/>
          <w:szCs w:val="24"/>
          <w:lang w:val="pl-PL" w:eastAsia="en-US"/>
        </w:rPr>
        <w:t>3 §</w:t>
      </w:r>
      <w:r w:rsidR="0000622C" w:rsidRPr="00345E10">
        <w:rPr>
          <w:rFonts w:eastAsia="SimSun"/>
          <w:b/>
          <w:snapToGrid/>
          <w:sz w:val="24"/>
          <w:szCs w:val="24"/>
          <w:lang w:val="pl-PL" w:eastAsia="en-US"/>
        </w:rPr>
        <w:t xml:space="preserve"> </w:t>
      </w:r>
      <w:r w:rsidR="00603B8D" w:rsidRPr="00345E10">
        <w:rPr>
          <w:b/>
          <w:sz w:val="24"/>
          <w:szCs w:val="24"/>
          <w:lang w:val="pl-PL"/>
        </w:rPr>
        <w:t xml:space="preserve">Komisja Rekrutacyjna </w:t>
      </w:r>
    </w:p>
    <w:p w14:paraId="1C13666E" w14:textId="2D27A05A" w:rsidR="00603B8D" w:rsidRPr="00345E10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Na potrzeby projektu zostanie powołana Komisja Rekrutacyjna składająca się </w:t>
      </w:r>
      <w:r w:rsidR="0000622C" w:rsidRPr="00345E1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z Przewodniczącego Komisji oraz dwóch jej członków. </w:t>
      </w:r>
    </w:p>
    <w:p w14:paraId="2F4D5A23" w14:textId="74BDBF22" w:rsidR="00603B8D" w:rsidRPr="00345E10" w:rsidRDefault="002D2431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column"/>
      </w:r>
      <w:r w:rsidR="00603B8D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W skład komisji rekrutacyjnej wchodzić będzie: </w:t>
      </w:r>
    </w:p>
    <w:p w14:paraId="4587B1D4" w14:textId="204BEBE4" w:rsidR="00603B8D" w:rsidRPr="00345E10" w:rsidRDefault="00603B8D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Przewodniczący Komisji Rekrutacyjnej – </w:t>
      </w:r>
      <w:r w:rsidR="001832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B7E55">
        <w:rPr>
          <w:rFonts w:ascii="Times New Roman" w:hAnsi="Times New Roman" w:cs="Times New Roman"/>
          <w:sz w:val="24"/>
          <w:szCs w:val="24"/>
          <w:lang w:val="pl-PL"/>
        </w:rPr>
        <w:t>Izabela Kraśniewska</w:t>
      </w:r>
    </w:p>
    <w:p w14:paraId="01BDE5F0" w14:textId="6B971ABA" w:rsidR="00603B8D" w:rsidRPr="00345E10" w:rsidRDefault="00603B8D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Członek Komisji Rekrutacyjnej – </w:t>
      </w:r>
      <w:r w:rsidR="00CB7E55" w:rsidRPr="00CB7E55">
        <w:rPr>
          <w:rFonts w:ascii="Times New Roman" w:hAnsi="Times New Roman" w:cs="Times New Roman"/>
          <w:sz w:val="24"/>
          <w:szCs w:val="24"/>
          <w:lang w:val="pl-PL"/>
        </w:rPr>
        <w:t>Monika Mikołajewska</w:t>
      </w:r>
    </w:p>
    <w:p w14:paraId="6D2AEC72" w14:textId="62C99B26" w:rsidR="00603B8D" w:rsidRPr="00CB7E55" w:rsidRDefault="00603B8D" w:rsidP="00CB7E55">
      <w:pPr>
        <w:pStyle w:val="Akapitzlist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7E55">
        <w:rPr>
          <w:rFonts w:ascii="Times New Roman" w:hAnsi="Times New Roman" w:cs="Times New Roman"/>
          <w:sz w:val="24"/>
          <w:szCs w:val="24"/>
          <w:lang w:val="pl-PL"/>
        </w:rPr>
        <w:t xml:space="preserve">Członek Komisji Rekrutacyjnej – </w:t>
      </w:r>
      <w:r w:rsidR="00183211" w:rsidRPr="00CB7E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B7E55" w:rsidRPr="00CB7E55">
        <w:rPr>
          <w:rFonts w:ascii="Times New Roman" w:hAnsi="Times New Roman" w:cs="Times New Roman"/>
          <w:sz w:val="24"/>
          <w:szCs w:val="24"/>
          <w:lang w:val="pl-PL"/>
        </w:rPr>
        <w:t>Damian Koncewicz</w:t>
      </w:r>
    </w:p>
    <w:p w14:paraId="22BDBD77" w14:textId="77777777" w:rsidR="00603B8D" w:rsidRPr="00345E10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Do zadań Komisji Rekrutacyjnej należeć będzie: 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14:paraId="641A45EF" w14:textId="0A3D45B4" w:rsidR="00603B8D" w:rsidRPr="00345E10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W kwestiach spornych związanych z prowadzeniem nabo</w:t>
      </w:r>
      <w:r w:rsidR="00AB28AE">
        <w:rPr>
          <w:rFonts w:ascii="Times New Roman" w:hAnsi="Times New Roman" w:cs="Times New Roman"/>
          <w:sz w:val="24"/>
          <w:szCs w:val="24"/>
          <w:lang w:val="pl-PL"/>
        </w:rPr>
        <w:t>ru uczestników decyzję podejmuje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Przewodniczący Komisji Rekrutacyjnej w porozumieniu z Dyrektorem Szkoły. </w:t>
      </w:r>
    </w:p>
    <w:p w14:paraId="7A1BFF95" w14:textId="77777777" w:rsidR="00603093" w:rsidRPr="00345E10" w:rsidRDefault="00603093" w:rsidP="009C775A">
      <w:pPr>
        <w:spacing w:before="120"/>
        <w:jc w:val="both"/>
        <w:rPr>
          <w:sz w:val="22"/>
          <w:szCs w:val="22"/>
          <w:lang w:val="pl-PL"/>
        </w:rPr>
      </w:pPr>
    </w:p>
    <w:p w14:paraId="691314D7" w14:textId="370504E2" w:rsidR="00603B8D" w:rsidRPr="00345E10" w:rsidRDefault="00603093" w:rsidP="0097618F">
      <w:pPr>
        <w:spacing w:before="120" w:line="480" w:lineRule="auto"/>
        <w:jc w:val="center"/>
        <w:rPr>
          <w:rFonts w:eastAsia="SimSun"/>
          <w:b/>
          <w:snapToGrid/>
          <w:sz w:val="24"/>
          <w:szCs w:val="24"/>
          <w:lang w:val="pl-PL" w:eastAsia="en-US"/>
        </w:rPr>
      </w:pPr>
      <w:r w:rsidRPr="00345E10">
        <w:rPr>
          <w:rFonts w:eastAsia="SimSun"/>
          <w:b/>
          <w:snapToGrid/>
          <w:sz w:val="24"/>
          <w:szCs w:val="24"/>
          <w:lang w:val="pl-PL" w:eastAsia="en-US"/>
        </w:rPr>
        <w:t>4 §</w:t>
      </w:r>
      <w:r w:rsidR="0097618F" w:rsidRPr="00345E10">
        <w:rPr>
          <w:rFonts w:eastAsia="SimSun"/>
          <w:b/>
          <w:snapToGrid/>
          <w:sz w:val="24"/>
          <w:szCs w:val="24"/>
          <w:lang w:val="pl-PL" w:eastAsia="en-US"/>
        </w:rPr>
        <w:t xml:space="preserve"> </w:t>
      </w:r>
      <w:r w:rsidR="00603B8D" w:rsidRPr="00345E10">
        <w:rPr>
          <w:rFonts w:eastAsia="SimSun"/>
          <w:b/>
          <w:snapToGrid/>
          <w:sz w:val="24"/>
          <w:szCs w:val="24"/>
          <w:lang w:val="pl-PL" w:eastAsia="en-US"/>
        </w:rPr>
        <w:t xml:space="preserve">Rekrutacja uczestników </w:t>
      </w:r>
    </w:p>
    <w:p w14:paraId="39B690C0" w14:textId="726F6ABB" w:rsidR="00603B8D" w:rsidRPr="00345E10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Uczestnicy zostaną zakwalifikowani do udziału w projekcie na podstawie procedury rekrutacyjnej. </w:t>
      </w:r>
    </w:p>
    <w:p w14:paraId="5E47E0E6" w14:textId="47E191FA" w:rsidR="00F80C8D" w:rsidRPr="00345E10" w:rsidRDefault="00A70FAE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F80C8D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ekrutacja uczestników poprzedzona zostanie kampanią informacyjną na rzecz projektu. </w:t>
      </w:r>
    </w:p>
    <w:p w14:paraId="458CC9DE" w14:textId="4881D0E4" w:rsidR="00F80C8D" w:rsidRPr="00345E10" w:rsidRDefault="00F80C8D" w:rsidP="00B54A9F">
      <w:pPr>
        <w:pStyle w:val="Akapitzlist"/>
        <w:numPr>
          <w:ilvl w:val="0"/>
          <w:numId w:val="20"/>
        </w:numPr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Rekrutacja </w:t>
      </w:r>
      <w:r w:rsidR="0068491F">
        <w:rPr>
          <w:rFonts w:ascii="Times New Roman" w:hAnsi="Times New Roman" w:cs="Times New Roman"/>
          <w:sz w:val="24"/>
          <w:szCs w:val="24"/>
          <w:lang w:val="pl-PL"/>
        </w:rPr>
        <w:t xml:space="preserve">będzie realizowana 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w terminie </w:t>
      </w:r>
      <w:r w:rsidR="00A64B9F">
        <w:rPr>
          <w:rFonts w:ascii="Times New Roman" w:hAnsi="Times New Roman" w:cs="Times New Roman"/>
          <w:sz w:val="24"/>
          <w:szCs w:val="24"/>
          <w:lang w:val="pl-PL"/>
        </w:rPr>
        <w:t>17</w:t>
      </w:r>
      <w:r w:rsidR="00572FC0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A64B9F">
        <w:rPr>
          <w:rFonts w:ascii="Times New Roman" w:hAnsi="Times New Roman" w:cs="Times New Roman"/>
          <w:sz w:val="24"/>
          <w:szCs w:val="24"/>
          <w:lang w:val="pl-PL"/>
        </w:rPr>
        <w:t>24</w:t>
      </w:r>
      <w:r w:rsidR="00B54A9F" w:rsidRPr="00345E10">
        <w:rPr>
          <w:rFonts w:ascii="Times New Roman" w:hAnsi="Times New Roman" w:cs="Times New Roman"/>
          <w:sz w:val="24"/>
          <w:szCs w:val="24"/>
          <w:lang w:val="pl-PL"/>
        </w:rPr>
        <w:t>.03.2022 r.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BDBE9D2" w14:textId="77777777" w:rsidR="00603B8D" w:rsidRPr="00345E10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Do projektu zostaną zakwalifikowane osoby, które uzyskały największą liczbę punktów.</w:t>
      </w:r>
    </w:p>
    <w:p w14:paraId="48C285D2" w14:textId="77777777" w:rsidR="00615F95" w:rsidRPr="00345E10" w:rsidRDefault="00615F95" w:rsidP="00615F95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169A1844">
        <w:rPr>
          <w:rFonts w:ascii="Times New Roman" w:hAnsi="Times New Roman" w:cs="Times New Roman"/>
          <w:sz w:val="24"/>
          <w:szCs w:val="24"/>
          <w:lang w:val="pl-PL"/>
        </w:rPr>
        <w:t xml:space="preserve">W rekrutacji wziąć mogą udział wszyscy uczniowie i uczennice technikum z klas informatycznych. Wszyscy uczestnicy mają równe prawo dostępu do informacji. </w:t>
      </w:r>
    </w:p>
    <w:p w14:paraId="1427C1F0" w14:textId="7A48977D" w:rsidR="00603B8D" w:rsidRPr="00345E10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Informacje o naborze a także wszystkie niezbędne załączniki zostaną umieszczone na stornie internetowej Szkoły tj. </w:t>
      </w:r>
      <w:r w:rsidR="003D31BB" w:rsidRPr="003D31BB">
        <w:rPr>
          <w:rFonts w:ascii="Times New Roman" w:hAnsi="Times New Roman" w:cs="Times New Roman"/>
          <w:sz w:val="24"/>
          <w:szCs w:val="24"/>
          <w:lang w:val="pl-PL"/>
        </w:rPr>
        <w:t>https://zspdrobin.edu.pl/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, a także </w:t>
      </w:r>
      <w:r w:rsidR="004F5F04" w:rsidRPr="00345E1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w sekretariacie Szkoły. </w:t>
      </w:r>
    </w:p>
    <w:p w14:paraId="5447E290" w14:textId="2BF90DBA" w:rsidR="00603B8D" w:rsidRPr="00345E10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W trakcie trwania Rekrutacji info</w:t>
      </w:r>
      <w:r w:rsidR="00361BE9">
        <w:rPr>
          <w:rFonts w:ascii="Times New Roman" w:hAnsi="Times New Roman" w:cs="Times New Roman"/>
          <w:sz w:val="24"/>
          <w:szCs w:val="24"/>
          <w:lang w:val="pl-PL"/>
        </w:rPr>
        <w:t>rmacji oraz wsparcia udzielają u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czniom Członkowie Komisji Rekrutacyjnej oraz Koordynator Projektu. </w:t>
      </w:r>
    </w:p>
    <w:p w14:paraId="64CB8800" w14:textId="03D64D00" w:rsidR="00603B8D" w:rsidRPr="00345E10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Procedura rekrutacyjna rozpoczyna się </w:t>
      </w:r>
      <w:r w:rsidR="00361BE9">
        <w:rPr>
          <w:rFonts w:ascii="Times New Roman" w:hAnsi="Times New Roman" w:cs="Times New Roman"/>
          <w:sz w:val="24"/>
          <w:szCs w:val="24"/>
          <w:lang w:val="pl-PL"/>
        </w:rPr>
        <w:t>17</w:t>
      </w:r>
      <w:r w:rsidR="00B54A9F" w:rsidRPr="00345E10">
        <w:rPr>
          <w:rFonts w:ascii="Times New Roman" w:hAnsi="Times New Roman" w:cs="Times New Roman"/>
          <w:sz w:val="24"/>
          <w:szCs w:val="24"/>
          <w:lang w:val="pl-PL"/>
        </w:rPr>
        <w:t>.03.2022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o godzinie </w:t>
      </w:r>
      <w:r w:rsidR="00F80C8D" w:rsidRPr="00345E10">
        <w:rPr>
          <w:rFonts w:ascii="Times New Roman" w:hAnsi="Times New Roman" w:cs="Times New Roman"/>
          <w:sz w:val="24"/>
          <w:szCs w:val="24"/>
          <w:lang w:val="pl-PL"/>
        </w:rPr>
        <w:t>08</w:t>
      </w:r>
      <w:r w:rsidR="00B54A9F" w:rsidRPr="00345E10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00, a kończy </w:t>
      </w:r>
      <w:r w:rsidR="00361BE9">
        <w:rPr>
          <w:rFonts w:ascii="Times New Roman" w:hAnsi="Times New Roman" w:cs="Times New Roman"/>
          <w:sz w:val="24"/>
          <w:szCs w:val="24"/>
          <w:lang w:val="pl-PL"/>
        </w:rPr>
        <w:t>24</w:t>
      </w:r>
      <w:r w:rsidR="00B54A9F" w:rsidRPr="00345E10">
        <w:rPr>
          <w:rFonts w:ascii="Times New Roman" w:hAnsi="Times New Roman" w:cs="Times New Roman"/>
          <w:sz w:val="24"/>
          <w:szCs w:val="24"/>
          <w:lang w:val="pl-PL"/>
        </w:rPr>
        <w:t>.03.2022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87F60" w:rsidRPr="00345E1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o godzinie 1</w:t>
      </w:r>
      <w:r w:rsidR="00F80C8D" w:rsidRPr="00345E10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B54A9F" w:rsidRPr="00345E10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00.</w:t>
      </w:r>
    </w:p>
    <w:p w14:paraId="6F2D5219" w14:textId="77777777" w:rsidR="00603B8D" w:rsidRPr="00345E10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W trakcie trwania procedury rekrutacyjnej kandydaci na uczestników projektu mogą składać dokumenty rekrutacyjne w sekretariacie Szkoły. </w:t>
      </w:r>
    </w:p>
    <w:p w14:paraId="38B36AB7" w14:textId="77777777" w:rsidR="00603B8D" w:rsidRPr="00345E10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Rekrutacja do projektu będzie się odbywać z uwzględnieniem zasady równości szans 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br/>
        <w:t>i niedyskryminacji oraz zasady równości szans kobiet i mężczyzn.</w:t>
      </w:r>
    </w:p>
    <w:p w14:paraId="5611BC08" w14:textId="5E04A144" w:rsidR="00603B8D" w:rsidRPr="00345E10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Chęć udziału w projekcie uczeń zgłasza poprzez złożenie w sekretariacie Szkoły</w:t>
      </w:r>
      <w:r w:rsidR="00F80C8D" w:rsidRPr="00345E10">
        <w:rPr>
          <w:rFonts w:ascii="Times New Roman" w:hAnsi="Times New Roman" w:cs="Times New Roman"/>
          <w:sz w:val="24"/>
          <w:szCs w:val="24"/>
          <w:lang w:val="pl-PL"/>
        </w:rPr>
        <w:t>, Formularza Zgłoszeniowego;</w:t>
      </w:r>
    </w:p>
    <w:p w14:paraId="016758AD" w14:textId="2B7EE1D1" w:rsidR="00603B8D" w:rsidRPr="00345E10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Aby „</w:t>
      </w:r>
      <w:r w:rsidR="00F80C8D" w:rsidRPr="00345E10">
        <w:rPr>
          <w:rFonts w:ascii="Times New Roman" w:hAnsi="Times New Roman" w:cs="Times New Roman"/>
          <w:sz w:val="24"/>
          <w:szCs w:val="24"/>
          <w:lang w:val="pl-PL"/>
        </w:rPr>
        <w:t>Formularz Zgłoszeniowy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” został </w:t>
      </w:r>
      <w:r w:rsidR="005E2EC7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rozpatrzony 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przez Komisj</w:t>
      </w:r>
      <w:r w:rsidR="005E2EC7" w:rsidRPr="00345E10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3D31B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muszą zostać wypełnione wszystkie wymagane pola, dokument musi zostać również opatrzony podpisem kandydata a w razie potrzeby rodzica lub opiekuna prawnego (jeżeli uczeń na dzień zgłaszania swojej kandydatury do udziału w projekcie nie ma ukończonych 18 lat, dokumenty aplikacyjne muszą zostać podpisane również przez rodziców lub opiekunów prawnych). </w:t>
      </w:r>
    </w:p>
    <w:p w14:paraId="74C1892F" w14:textId="77777777" w:rsidR="00603B8D" w:rsidRPr="00345E10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Uczniowie zobowiązani są do przekazywania prawdziwych danych w dokumentach aplikacyjnych.</w:t>
      </w:r>
    </w:p>
    <w:p w14:paraId="3FB8D3F3" w14:textId="03A3ABF2" w:rsidR="00603B8D" w:rsidRPr="00345E10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Szczegóły poprawnego wypełniania dokumentów aplikacyjnych znaj</w:t>
      </w:r>
      <w:r w:rsidR="009D457E">
        <w:rPr>
          <w:rFonts w:ascii="Times New Roman" w:hAnsi="Times New Roman" w:cs="Times New Roman"/>
          <w:sz w:val="24"/>
          <w:szCs w:val="24"/>
          <w:lang w:val="pl-PL"/>
        </w:rPr>
        <w:t>dują się w instrukcji stanowiącej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załącznik do Regulaminu Rekrutacji.</w:t>
      </w:r>
    </w:p>
    <w:p w14:paraId="24597382" w14:textId="6D7FD221" w:rsidR="005E2EC7" w:rsidRPr="00345E10" w:rsidRDefault="00603B8D" w:rsidP="005E2EC7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Szczegółowe kryteria rekrutacji: punkty w ramach wybranych Kryteriów oceny będą przyznawane na podstawie weryfikacji przez Komisję rekrutacyjną merytorycznej części „</w:t>
      </w:r>
      <w:r w:rsidR="005E2EC7" w:rsidRPr="00345E10">
        <w:rPr>
          <w:rFonts w:ascii="Times New Roman" w:hAnsi="Times New Roman" w:cs="Times New Roman"/>
          <w:sz w:val="24"/>
          <w:szCs w:val="24"/>
          <w:lang w:val="pl-PL"/>
        </w:rPr>
        <w:t>Formularza Zgłoszeniowego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7A0934" w:rsidRPr="00345E1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4E27059" w14:textId="1858DE6B" w:rsidR="00603B8D" w:rsidRPr="00345E10" w:rsidRDefault="005E2EC7" w:rsidP="007A0934">
      <w:pPr>
        <w:spacing w:before="120"/>
        <w:ind w:firstLine="360"/>
        <w:jc w:val="both"/>
        <w:rPr>
          <w:sz w:val="24"/>
          <w:szCs w:val="24"/>
          <w:lang w:val="pl-PL"/>
        </w:rPr>
      </w:pPr>
      <w:r w:rsidRPr="00345E10">
        <w:rPr>
          <w:sz w:val="24"/>
          <w:szCs w:val="24"/>
          <w:lang w:val="pl-PL"/>
        </w:rPr>
        <w:t xml:space="preserve">Kryteria oceny merytorycznej: </w:t>
      </w:r>
    </w:p>
    <w:p w14:paraId="222C01E9" w14:textId="6D2F75C0" w:rsidR="005E2EC7" w:rsidRPr="00345E10" w:rsidRDefault="005E2EC7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Kryterium I - </w:t>
      </w:r>
      <w:r w:rsidR="00D23EAD" w:rsidRPr="00345E10">
        <w:rPr>
          <w:rFonts w:ascii="Times New Roman" w:hAnsi="Times New Roman" w:cs="Times New Roman"/>
          <w:sz w:val="24"/>
          <w:szCs w:val="24"/>
          <w:lang w:val="pl-PL"/>
        </w:rPr>
        <w:t>Średnia ocen za ostatni zakończony semestr nauki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. Punkty będą przyznawane według następującego wzoru: średnia ocen x </w:t>
      </w:r>
      <w:r w:rsidR="00A83F52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5 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pkt. Kandydat może uzyskać maksymalnie 3</w:t>
      </w:r>
      <w:r w:rsidR="00A83F52" w:rsidRPr="00345E10"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punktów.</w:t>
      </w:r>
    </w:p>
    <w:p w14:paraId="0D520145" w14:textId="5328DB51" w:rsidR="005E2EC7" w:rsidRPr="00345E10" w:rsidRDefault="005E2EC7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Kryterium II - </w:t>
      </w:r>
      <w:r w:rsidR="003D31B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cen</w:t>
      </w:r>
      <w:r w:rsidR="003D31B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z zajęć języka angielskiego </w:t>
      </w:r>
      <w:r w:rsidR="003D31BB" w:rsidRPr="00345E10">
        <w:rPr>
          <w:rFonts w:ascii="Times New Roman" w:hAnsi="Times New Roman" w:cs="Times New Roman"/>
          <w:sz w:val="24"/>
          <w:szCs w:val="24"/>
          <w:lang w:val="pl-PL"/>
        </w:rPr>
        <w:t>za ostatni zakończony semestr nauki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. Punkty będą przyznawane według następującego wzoru: ocen</w:t>
      </w:r>
      <w:r w:rsidR="003D31B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x </w:t>
      </w:r>
      <w:r w:rsidR="00A83F52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5 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pkt. Kandydat może uzyskać maksymalnie 30 punktów.</w:t>
      </w:r>
    </w:p>
    <w:p w14:paraId="1E075B55" w14:textId="06950F2D" w:rsidR="005E2EC7" w:rsidRPr="00345E10" w:rsidRDefault="005E2EC7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Kryterium III - Ocena </w:t>
      </w:r>
      <w:r w:rsidR="003D31BB">
        <w:rPr>
          <w:rFonts w:ascii="Times New Roman" w:hAnsi="Times New Roman" w:cs="Times New Roman"/>
          <w:sz w:val="24"/>
          <w:szCs w:val="24"/>
          <w:lang w:val="pl-PL"/>
        </w:rPr>
        <w:t xml:space="preserve">z przedmiotu informatyka </w:t>
      </w:r>
      <w:r w:rsidR="003D31BB" w:rsidRPr="00345E10">
        <w:rPr>
          <w:rFonts w:ascii="Times New Roman" w:hAnsi="Times New Roman" w:cs="Times New Roman"/>
          <w:sz w:val="24"/>
          <w:szCs w:val="24"/>
          <w:lang w:val="pl-PL"/>
        </w:rPr>
        <w:t>za ostatni zakończony semestr nauki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. Punkty będą przyznawane według następującego wzoru: ocen</w:t>
      </w:r>
      <w:r w:rsidR="003D31B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x </w:t>
      </w:r>
      <w:r w:rsidR="006E49ED" w:rsidRPr="00345E10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3D31B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pkt. Kandydat może uzyskać maksymalnie </w:t>
      </w:r>
      <w:r w:rsidR="006E49ED" w:rsidRPr="00345E10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punktów.</w:t>
      </w:r>
    </w:p>
    <w:p w14:paraId="29FE24B0" w14:textId="20AB758C" w:rsidR="003D31BB" w:rsidRPr="00345E10" w:rsidRDefault="003D31BB" w:rsidP="003D31BB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7909A7DF">
        <w:rPr>
          <w:rFonts w:ascii="Times New Roman" w:hAnsi="Times New Roman" w:cs="Times New Roman"/>
          <w:sz w:val="24"/>
          <w:szCs w:val="24"/>
          <w:lang w:val="pl-PL"/>
        </w:rPr>
        <w:t xml:space="preserve">Kryterium </w:t>
      </w:r>
      <w:r w:rsidR="002D243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7909A7DF">
        <w:rPr>
          <w:rFonts w:ascii="Times New Roman" w:hAnsi="Times New Roman" w:cs="Times New Roman"/>
          <w:sz w:val="24"/>
          <w:szCs w:val="24"/>
          <w:lang w:val="pl-PL"/>
        </w:rPr>
        <w:t>V - Ocena sytuacji życiowej ucznia (np.: wykluczenie geograficzne</w:t>
      </w:r>
      <w:r w:rsidR="00371EB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7909A7DF">
        <w:rPr>
          <w:rFonts w:ascii="Times New Roman" w:hAnsi="Times New Roman" w:cs="Times New Roman"/>
          <w:sz w:val="24"/>
          <w:szCs w:val="24"/>
          <w:lang w:val="pl-PL"/>
        </w:rPr>
        <w:t xml:space="preserve"> niepełna rodzina, rodzina wiel</w:t>
      </w:r>
      <w:r w:rsidR="00371EBE">
        <w:rPr>
          <w:rFonts w:ascii="Times New Roman" w:hAnsi="Times New Roman" w:cs="Times New Roman"/>
          <w:sz w:val="24"/>
          <w:szCs w:val="24"/>
          <w:lang w:val="pl-PL"/>
        </w:rPr>
        <w:t>odzietna, sytuacja ekonomiczna</w:t>
      </w:r>
      <w:r w:rsidRPr="7909A7DF">
        <w:rPr>
          <w:rFonts w:ascii="Times New Roman" w:hAnsi="Times New Roman" w:cs="Times New Roman"/>
          <w:sz w:val="24"/>
          <w:szCs w:val="24"/>
          <w:lang w:val="pl-PL"/>
        </w:rPr>
        <w:t>, niepełnosprawność, choroby przewlekłe, inne). Kandydat może uzyskać m</w:t>
      </w:r>
      <w:r w:rsidR="00371EBE">
        <w:rPr>
          <w:rFonts w:ascii="Times New Roman" w:hAnsi="Times New Roman" w:cs="Times New Roman"/>
          <w:sz w:val="24"/>
          <w:szCs w:val="24"/>
          <w:lang w:val="pl-PL"/>
        </w:rPr>
        <w:t>aksymalnie 20 punktów, punktację</w:t>
      </w:r>
      <w:r w:rsidRPr="7909A7DF">
        <w:rPr>
          <w:rFonts w:ascii="Times New Roman" w:hAnsi="Times New Roman" w:cs="Times New Roman"/>
          <w:sz w:val="24"/>
          <w:szCs w:val="24"/>
          <w:lang w:val="pl-PL"/>
        </w:rPr>
        <w:t xml:space="preserve"> przyznaje komisja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rekrutacyjna</w:t>
      </w:r>
      <w:r w:rsidRPr="7909A7DF">
        <w:rPr>
          <w:rFonts w:ascii="Times New Roman" w:hAnsi="Times New Roman" w:cs="Times New Roman"/>
          <w:sz w:val="24"/>
          <w:szCs w:val="24"/>
          <w:lang w:val="pl-PL"/>
        </w:rPr>
        <w:t xml:space="preserve"> po ocenie sytuacji kandydata.</w:t>
      </w:r>
    </w:p>
    <w:p w14:paraId="1B478640" w14:textId="14FA35CC" w:rsidR="005E2EC7" w:rsidRPr="00345E10" w:rsidRDefault="005E2EC7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Kryterium V - Aktywne działania na rzecz szkoły (udział w konkursach, olimpiadach, działalność w samorządach, kołach zainteresowań, organizacja wydarzeń szkolnych,</w:t>
      </w:r>
      <w:r w:rsidR="00371EBE">
        <w:rPr>
          <w:rFonts w:ascii="Times New Roman" w:hAnsi="Times New Roman" w:cs="Times New Roman"/>
          <w:sz w:val="24"/>
          <w:szCs w:val="24"/>
          <w:lang w:val="pl-PL"/>
        </w:rPr>
        <w:t xml:space="preserve"> wolontariat,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itp.). Kandydat może uzyskać maksymalnie </w:t>
      </w:r>
      <w:r w:rsidR="006E49ED" w:rsidRPr="00345E10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71EBE">
        <w:rPr>
          <w:rFonts w:ascii="Times New Roman" w:hAnsi="Times New Roman" w:cs="Times New Roman"/>
          <w:sz w:val="24"/>
          <w:szCs w:val="24"/>
          <w:lang w:val="pl-PL"/>
        </w:rPr>
        <w:t>0 punktów, punktację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przyznaje komisja </w:t>
      </w:r>
      <w:r w:rsidR="003D31BB">
        <w:rPr>
          <w:rFonts w:ascii="Times New Roman" w:hAnsi="Times New Roman" w:cs="Times New Roman"/>
          <w:sz w:val="24"/>
          <w:szCs w:val="24"/>
          <w:lang w:val="pl-PL"/>
        </w:rPr>
        <w:t xml:space="preserve">rekrutacyjna 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po ocenie zaangażowania kandydata.</w:t>
      </w:r>
    </w:p>
    <w:p w14:paraId="108C1E1E" w14:textId="77C20D70" w:rsidR="00603B8D" w:rsidRPr="00345E10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Komisja rekrutacyjna przyznaje punkty według wyżej wymienionych kryteriów po analizie zgłoszenia ucznia</w:t>
      </w:r>
      <w:r w:rsidR="005E2EC7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biorąc pod uwagę zasady obiektywizmu i równego traktowania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6A6C172C" w14:textId="36E32BBB" w:rsidR="00603B8D" w:rsidRPr="00345E10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W przypadku kryterium </w:t>
      </w:r>
      <w:r w:rsidR="005E2EC7" w:rsidRPr="00345E10">
        <w:rPr>
          <w:rFonts w:ascii="Times New Roman" w:hAnsi="Times New Roman" w:cs="Times New Roman"/>
          <w:sz w:val="24"/>
          <w:szCs w:val="24"/>
          <w:lang w:val="pl-PL"/>
        </w:rPr>
        <w:t>IV i V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punkty zostają przyznane przez Komisję po analizie sytuacji </w:t>
      </w:r>
      <w:r w:rsidR="00987F60" w:rsidRPr="00345E1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i osiągnięć ucznia po konsultacji z wychowawcami, pedagogiem oraz innymi pracownikami Szkoły</w:t>
      </w:r>
      <w:r w:rsidR="00B54A9F" w:rsidRPr="00345E1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jeśli jest to koniczne.</w:t>
      </w:r>
    </w:p>
    <w:p w14:paraId="468A5F8D" w14:textId="77777777" w:rsidR="0068491F" w:rsidRPr="00345E10" w:rsidRDefault="0068491F" w:rsidP="00603093">
      <w:pPr>
        <w:pStyle w:val="Akapitzlist"/>
        <w:spacing w:before="120"/>
        <w:ind w:left="360"/>
        <w:jc w:val="both"/>
        <w:rPr>
          <w:rFonts w:ascii="Times New Roman" w:hAnsi="Times New Roman" w:cs="Times New Roman"/>
          <w:lang w:val="pl-PL"/>
        </w:rPr>
      </w:pPr>
    </w:p>
    <w:p w14:paraId="39E1F4B1" w14:textId="02245EA6" w:rsidR="00EB6D96" w:rsidRPr="00345E10" w:rsidRDefault="00603093" w:rsidP="005E2EC7">
      <w:pPr>
        <w:spacing w:before="120" w:line="480" w:lineRule="auto"/>
        <w:jc w:val="center"/>
        <w:rPr>
          <w:rFonts w:eastAsiaTheme="minorHAnsi"/>
          <w:snapToGrid/>
          <w:color w:val="000000"/>
          <w:sz w:val="22"/>
          <w:szCs w:val="22"/>
          <w:lang w:val="pl-PL" w:eastAsia="en-US"/>
        </w:rPr>
      </w:pPr>
      <w:r w:rsidRPr="00345E10">
        <w:rPr>
          <w:rFonts w:eastAsia="SimSun"/>
          <w:b/>
          <w:snapToGrid/>
          <w:sz w:val="24"/>
          <w:szCs w:val="24"/>
          <w:lang w:val="pl-PL" w:eastAsia="en-US"/>
        </w:rPr>
        <w:t>5 §</w:t>
      </w:r>
      <w:r w:rsidR="005E2EC7" w:rsidRPr="00345E10">
        <w:rPr>
          <w:rFonts w:eastAsia="SimSun"/>
          <w:b/>
          <w:snapToGrid/>
          <w:sz w:val="24"/>
          <w:szCs w:val="24"/>
          <w:lang w:val="pl-PL" w:eastAsia="en-US"/>
        </w:rPr>
        <w:t xml:space="preserve"> </w:t>
      </w:r>
      <w:r w:rsidR="00603B8D" w:rsidRPr="00345E10">
        <w:rPr>
          <w:rFonts w:eastAsia="SimSun"/>
          <w:b/>
          <w:snapToGrid/>
          <w:sz w:val="24"/>
          <w:szCs w:val="24"/>
          <w:lang w:val="pl-PL" w:eastAsia="en-US"/>
        </w:rPr>
        <w:t xml:space="preserve">Ogłaszanie wyników naboru </w:t>
      </w:r>
      <w:r w:rsidR="009C775A" w:rsidRPr="00345E10">
        <w:rPr>
          <w:rFonts w:eastAsia="SimSun"/>
          <w:b/>
          <w:snapToGrid/>
          <w:sz w:val="24"/>
          <w:szCs w:val="24"/>
          <w:lang w:val="pl-PL" w:eastAsia="en-US"/>
        </w:rPr>
        <w:t>oraz procedura odwoławcza</w:t>
      </w:r>
      <w:r w:rsidR="00603B8D" w:rsidRPr="00345E10">
        <w:rPr>
          <w:rFonts w:eastAsia="SimSun"/>
          <w:b/>
          <w:snapToGrid/>
          <w:sz w:val="24"/>
          <w:szCs w:val="24"/>
          <w:lang w:val="pl-PL" w:eastAsia="en-US"/>
        </w:rPr>
        <w:t xml:space="preserve"> </w:t>
      </w:r>
    </w:p>
    <w:p w14:paraId="525053C1" w14:textId="3ADB9BB4" w:rsidR="009C775A" w:rsidRPr="00345E10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Komisja </w:t>
      </w:r>
      <w:r w:rsidR="005E2EC7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Rekrutacyjna każdorazowo po przeprowadzeniu rekrutacji zbierze się w celu oceny formularzy pod względem formalnym oraz merytorycznym i stworzenia listy rankingowej oraz listy rezerwowej od udziału w projekcie. </w:t>
      </w:r>
    </w:p>
    <w:p w14:paraId="07729C20" w14:textId="17921A55" w:rsidR="005E2EC7" w:rsidRPr="00345E10" w:rsidRDefault="005E2EC7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Komisja Rekrutacyjna po przeanalizowaniu zgłoszeń kandydatów tworzy listę rankingową</w:t>
      </w:r>
      <w:r w:rsidR="002D243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na której umieszcza uczestników zakwalifikowanych do udziału w projekcie oraz listę rezerwową.</w:t>
      </w:r>
    </w:p>
    <w:p w14:paraId="6EA9FEEF" w14:textId="4CD8B616" w:rsidR="009C775A" w:rsidRPr="00345E10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W przypadku, kiedy dwie osoby uzyskają tę samą liczbę punktów w procesie rekrutacji</w:t>
      </w:r>
      <w:r w:rsidR="00B7421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br/>
        <w:t>o zakwalifikowaniu kandydata do projektu decyduje Komisja Rekrutacyjna</w:t>
      </w:r>
      <w:r w:rsidR="009A18B8" w:rsidRPr="00345E10">
        <w:rPr>
          <w:rFonts w:ascii="Times New Roman" w:hAnsi="Times New Roman" w:cs="Times New Roman"/>
          <w:sz w:val="24"/>
          <w:szCs w:val="24"/>
          <w:lang w:val="pl-PL"/>
        </w:rPr>
        <w:t>, kluczowe w</w:t>
      </w:r>
      <w:r w:rsidR="002D243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9A18B8" w:rsidRPr="00345E10">
        <w:rPr>
          <w:rFonts w:ascii="Times New Roman" w:hAnsi="Times New Roman" w:cs="Times New Roman"/>
          <w:sz w:val="24"/>
          <w:szCs w:val="24"/>
          <w:lang w:val="pl-PL"/>
        </w:rPr>
        <w:t>tym zakresie</w:t>
      </w:r>
      <w:r w:rsidR="00001D59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będzie Kryterium II - </w:t>
      </w:r>
      <w:r w:rsidR="002D2431">
        <w:rPr>
          <w:rFonts w:ascii="Times New Roman" w:hAnsi="Times New Roman" w:cs="Times New Roman"/>
          <w:sz w:val="24"/>
          <w:szCs w:val="24"/>
          <w:lang w:val="pl-PL"/>
        </w:rPr>
        <w:t>Ocena</w:t>
      </w:r>
      <w:r w:rsidR="00001D59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z języka angielskiego</w:t>
      </w:r>
      <w:r w:rsidR="002D243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D7A62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a w dalszej kolejności Kryterium V - Aktywne działania na rzecz szkoły.</w:t>
      </w:r>
    </w:p>
    <w:p w14:paraId="5B398DF7" w14:textId="2C5B73A4" w:rsidR="005E2EC7" w:rsidRPr="00345E10" w:rsidRDefault="005E2EC7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Komisja Rekrutacyjna zbierze się</w:t>
      </w:r>
      <w:r w:rsidR="00575ABF" w:rsidRPr="00345E1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aby dokonać oceny </w:t>
      </w:r>
      <w:r w:rsidR="00896640" w:rsidRPr="00345E10">
        <w:rPr>
          <w:rFonts w:ascii="Times New Roman" w:hAnsi="Times New Roman" w:cs="Times New Roman"/>
          <w:sz w:val="24"/>
          <w:szCs w:val="24"/>
          <w:lang w:val="pl-PL"/>
        </w:rPr>
        <w:t>formularzy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w dniu zakończaniu </w:t>
      </w:r>
      <w:r w:rsidR="00115093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naboru wniosków. </w:t>
      </w:r>
    </w:p>
    <w:p w14:paraId="0AA5FF47" w14:textId="67911D48" w:rsidR="009C775A" w:rsidRPr="00345E10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Wstępna list</w:t>
      </w:r>
      <w:r w:rsidR="00575ABF" w:rsidRPr="00345E1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osób zakwalifikowanych oraz list</w:t>
      </w:r>
      <w:r w:rsidR="005E2EC7" w:rsidRPr="00345E10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rezerwow</w:t>
      </w:r>
      <w:r w:rsidR="005E2EC7" w:rsidRPr="00345E10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zostaną opublikowane </w:t>
      </w:r>
      <w:r w:rsidR="00B902B1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na stronie internetowej Szkoły 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i udostępnione w sekretariacie Szkoły </w:t>
      </w:r>
      <w:r w:rsidR="00115093" w:rsidRPr="00345E10">
        <w:rPr>
          <w:rFonts w:ascii="Times New Roman" w:hAnsi="Times New Roman" w:cs="Times New Roman"/>
          <w:sz w:val="24"/>
          <w:szCs w:val="24"/>
          <w:lang w:val="pl-PL"/>
        </w:rPr>
        <w:t>w następnym dniu roboczym od zakończenia rekrutacji</w:t>
      </w:r>
      <w:r w:rsidR="00575ABF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tj. </w:t>
      </w:r>
      <w:r w:rsidR="00994AA3">
        <w:rPr>
          <w:rFonts w:ascii="Times New Roman" w:hAnsi="Times New Roman" w:cs="Times New Roman"/>
          <w:sz w:val="24"/>
          <w:szCs w:val="24"/>
          <w:lang w:val="pl-PL"/>
        </w:rPr>
        <w:t>25</w:t>
      </w:r>
      <w:r w:rsidR="002305F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75ABF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03.2022 r. </w:t>
      </w:r>
      <w:r w:rsidR="00994AA3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575ABF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godz. </w:t>
      </w:r>
      <w:r w:rsidR="00C0090A" w:rsidRPr="00345E10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994AA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575ABF" w:rsidRPr="00345E10">
        <w:rPr>
          <w:rFonts w:ascii="Times New Roman" w:hAnsi="Times New Roman" w:cs="Times New Roman"/>
          <w:sz w:val="24"/>
          <w:szCs w:val="24"/>
          <w:lang w:val="pl-PL"/>
        </w:rPr>
        <w:t>:00.</w:t>
      </w:r>
    </w:p>
    <w:p w14:paraId="1D3F025D" w14:textId="1DF4DCAC" w:rsidR="009C775A" w:rsidRPr="00345E10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Uczniowi, który złożył dokumenty aplikacyjne do projektu</w:t>
      </w:r>
      <w:r w:rsidR="00994AA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przysługuje możliwość wglądu do oceny </w:t>
      </w:r>
      <w:r w:rsidR="007F0F1B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swojego zgłoszenia u 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Komisji Rekrutacyjnej po wcześniejszym kontakcie z</w:t>
      </w:r>
      <w:r w:rsidR="002D243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Członkami Komisji.</w:t>
      </w:r>
    </w:p>
    <w:p w14:paraId="154A6CC6" w14:textId="4B62A53A" w:rsidR="009C775A" w:rsidRPr="00345E10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W przypadku niezakwalifikowania się uczestnika do Projektu, przysługuje mu prawo do wniesienia odwołania.</w:t>
      </w:r>
    </w:p>
    <w:p w14:paraId="633BAA3D" w14:textId="77777777" w:rsidR="009C775A" w:rsidRPr="00345E10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Procedurę odwoławczą prowadzi Dyrektor Szkoły.</w:t>
      </w:r>
    </w:p>
    <w:p w14:paraId="02FEDCDA" w14:textId="6163E77C" w:rsidR="009C775A" w:rsidRPr="00345E10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Odwołanie od decyzji komisji składa się w terminie</w:t>
      </w:r>
      <w:r w:rsidR="00575ABF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94AA3">
        <w:rPr>
          <w:rFonts w:ascii="Times New Roman" w:hAnsi="Times New Roman" w:cs="Times New Roman"/>
          <w:sz w:val="24"/>
          <w:szCs w:val="24"/>
          <w:lang w:val="pl-PL"/>
        </w:rPr>
        <w:t>25</w:t>
      </w:r>
      <w:r w:rsidR="00575ABF" w:rsidRPr="00345E10">
        <w:rPr>
          <w:rFonts w:ascii="Times New Roman" w:hAnsi="Times New Roman" w:cs="Times New Roman"/>
          <w:sz w:val="24"/>
          <w:szCs w:val="24"/>
          <w:lang w:val="pl-PL"/>
        </w:rPr>
        <w:t>.03.2022 do godz. 1</w:t>
      </w:r>
      <w:r w:rsidR="007F0F1B" w:rsidRPr="00345E10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575ABF" w:rsidRPr="00345E10">
        <w:rPr>
          <w:rFonts w:ascii="Times New Roman" w:hAnsi="Times New Roman" w:cs="Times New Roman"/>
          <w:sz w:val="24"/>
          <w:szCs w:val="24"/>
          <w:lang w:val="pl-PL"/>
        </w:rPr>
        <w:t>:00 do</w:t>
      </w:r>
      <w:r w:rsidR="00994AA3">
        <w:rPr>
          <w:rFonts w:ascii="Times New Roman" w:hAnsi="Times New Roman" w:cs="Times New Roman"/>
          <w:sz w:val="24"/>
          <w:szCs w:val="24"/>
          <w:lang w:val="pl-PL"/>
        </w:rPr>
        <w:t xml:space="preserve"> Dyrektora Szkoły na p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iśmie, wskazując w nim niezgodności co do końcowej oceny formularza zgłoszeniowego lub w zakresie procedury rekrutacyjnej. Dyrektor rozpatruje odwołania i wyda</w:t>
      </w:r>
      <w:r w:rsidR="00994AA3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decyzję o ich uwzględnieniu lub odrzuceniu</w:t>
      </w:r>
      <w:r w:rsidR="00115093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66B3FE3" w14:textId="11F53B35" w:rsidR="009C775A" w:rsidRPr="00345E10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W przypadku, kiedy po ponownym przeliczeniu punktów Kandydat uzyska inną liczbę punktów niż po weryfikacji formularza za pierwszym razem</w:t>
      </w:r>
      <w:r w:rsidR="00994AA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Komisja publikuje na stronie www Szkoły oraz w sekretariacie zaktualizowaną listę rankingową oraz listę rezerwową</w:t>
      </w:r>
      <w:r w:rsidR="00575ABF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94AA3">
        <w:rPr>
          <w:rFonts w:ascii="Times New Roman" w:hAnsi="Times New Roman" w:cs="Times New Roman"/>
          <w:sz w:val="24"/>
          <w:szCs w:val="24"/>
          <w:lang w:val="pl-PL"/>
        </w:rPr>
        <w:t>28</w:t>
      </w:r>
      <w:r w:rsidR="00575ABF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.03.2022 </w:t>
      </w:r>
      <w:r w:rsidR="002D2431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994AA3">
        <w:rPr>
          <w:rFonts w:ascii="Times New Roman" w:hAnsi="Times New Roman" w:cs="Times New Roman"/>
          <w:sz w:val="24"/>
          <w:szCs w:val="24"/>
          <w:lang w:val="pl-PL"/>
        </w:rPr>
        <w:t>o godz. 15</w:t>
      </w:r>
      <w:r w:rsidR="00575ABF" w:rsidRPr="00345E10">
        <w:rPr>
          <w:rFonts w:ascii="Times New Roman" w:hAnsi="Times New Roman" w:cs="Times New Roman"/>
          <w:sz w:val="24"/>
          <w:szCs w:val="24"/>
          <w:lang w:val="pl-PL"/>
        </w:rPr>
        <w:t>:00</w:t>
      </w:r>
      <w:r w:rsidR="00115093" w:rsidRPr="00345E1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B7E8CC8" w14:textId="044A8E1B" w:rsidR="009C775A" w:rsidRPr="00345E10" w:rsidRDefault="008225C1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Dwoje</w:t>
      </w:r>
      <w:r w:rsidR="009C775A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uczniów, którzy uzyskali największą ilość punktów w ram</w:t>
      </w:r>
      <w:r w:rsidR="00994AA3">
        <w:rPr>
          <w:rFonts w:ascii="Times New Roman" w:hAnsi="Times New Roman" w:cs="Times New Roman"/>
          <w:sz w:val="24"/>
          <w:szCs w:val="24"/>
          <w:lang w:val="pl-PL"/>
        </w:rPr>
        <w:t>ach listy rezerwowej ma</w:t>
      </w:r>
      <w:r w:rsidR="009C775A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prawo do wzięcia udziału w zajęciach przygotowawczych. Jeśli z tego prawa zrezygnuje wskazany uczestnik to prawo to przechodzi na kolejną osobę z listy rezerwowej.</w:t>
      </w:r>
    </w:p>
    <w:p w14:paraId="20EBB0A9" w14:textId="695D7953" w:rsidR="009C775A" w:rsidRPr="00345E10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Ostateczna lista osób zakwalifikowanych oraz lista rezerwowa zostaną upublicznione na stronie internetowej Szkoły oraz w Sekretariacie Szkoły</w:t>
      </w:r>
      <w:r w:rsidR="003A648D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do dnia </w:t>
      </w:r>
      <w:r w:rsidR="00982636">
        <w:rPr>
          <w:rFonts w:ascii="Times New Roman" w:hAnsi="Times New Roman" w:cs="Times New Roman"/>
          <w:sz w:val="24"/>
          <w:szCs w:val="24"/>
          <w:lang w:val="pl-PL"/>
        </w:rPr>
        <w:t>28.03.2022 r. do godziny 15</w:t>
      </w:r>
      <w:r w:rsidR="003A648D"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:00. 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CE5100D" w14:textId="5ADBA597" w:rsidR="009C775A" w:rsidRPr="00345E10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Po opublikowaniu listy osób zakwalifikowanych uczestnicy niezwłocznie potwierdzają swoją gotowość do udziału w projekcie</w:t>
      </w:r>
      <w:r w:rsidR="00ED2564" w:rsidRPr="00345E10">
        <w:rPr>
          <w:rFonts w:ascii="Times New Roman" w:hAnsi="Times New Roman" w:cs="Times New Roman"/>
          <w:sz w:val="24"/>
          <w:szCs w:val="24"/>
          <w:lang w:val="pl-PL"/>
        </w:rPr>
        <w:t>, w tym poprzez podpisanie umowy.</w:t>
      </w:r>
    </w:p>
    <w:p w14:paraId="47A9003A" w14:textId="158F7293" w:rsidR="009C775A" w:rsidRPr="00345E10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W przypadku, kiedy uczestnik zostanie zakwalifikowany na podstawie procedury rekrutacyjnej, może odstąpić od uczestnictwa w projekcie</w:t>
      </w:r>
      <w:r w:rsidR="0098263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niezwłocznie informując o tym Komisję Rekrutacyjną.</w:t>
      </w:r>
    </w:p>
    <w:p w14:paraId="397A8A16" w14:textId="58025472" w:rsidR="009C775A" w:rsidRPr="00345E10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W przypadku rezygnacji lub niepodpisania umowy z zakwalifikowanym uczestnikiem</w:t>
      </w:r>
      <w:r w:rsidR="0098263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na jego miejsce wchodzi kolejna osoba z listy rezerwowej z najwyższą ilością punktów uzyskanych w procesie rekrutacji. </w:t>
      </w:r>
    </w:p>
    <w:p w14:paraId="352D1754" w14:textId="00246B39" w:rsidR="00FA7C24" w:rsidRPr="00345E10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Lista osób zakwalifikowanych oraz lista rezerwowa będą na bieżąco aktualizowane przez Komisję Rekrutacyjną. </w:t>
      </w:r>
    </w:p>
    <w:p w14:paraId="39339079" w14:textId="0BEFBBBC" w:rsidR="00115093" w:rsidRPr="00345E10" w:rsidRDefault="00115093" w:rsidP="009C775A">
      <w:pPr>
        <w:autoSpaceDE w:val="0"/>
        <w:autoSpaceDN w:val="0"/>
        <w:adjustRightInd w:val="0"/>
        <w:spacing w:before="120"/>
        <w:rPr>
          <w:rFonts w:eastAsia="SimSun"/>
          <w:snapToGrid/>
          <w:sz w:val="24"/>
          <w:szCs w:val="24"/>
          <w:lang w:val="pl-PL" w:eastAsia="en-US"/>
        </w:rPr>
      </w:pPr>
    </w:p>
    <w:p w14:paraId="238E804D" w14:textId="40DAFB7A" w:rsidR="00115093" w:rsidRPr="00345E10" w:rsidRDefault="00115093" w:rsidP="7673EE68">
      <w:pPr>
        <w:spacing w:before="120" w:line="480" w:lineRule="auto"/>
        <w:jc w:val="center"/>
        <w:rPr>
          <w:rFonts w:eastAsia="SimSun"/>
          <w:b/>
          <w:bCs/>
          <w:snapToGrid/>
          <w:sz w:val="24"/>
          <w:szCs w:val="24"/>
          <w:lang w:val="pl-PL" w:eastAsia="en-US"/>
        </w:rPr>
      </w:pPr>
      <w:r w:rsidRPr="7673EE68">
        <w:rPr>
          <w:rFonts w:eastAsia="SimSun"/>
          <w:b/>
          <w:bCs/>
          <w:snapToGrid/>
          <w:sz w:val="24"/>
          <w:szCs w:val="24"/>
          <w:lang w:val="pl-PL" w:eastAsia="en-US"/>
        </w:rPr>
        <w:t xml:space="preserve">§ 8 Postanowienia końcowe </w:t>
      </w:r>
    </w:p>
    <w:p w14:paraId="2B90741F" w14:textId="4FB4F1C6" w:rsidR="00115093" w:rsidRPr="00345E10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Uczestnik projektu ma prawo zgłaszać realizatorowi projektu swoje uwagi i opinie</w:t>
      </w:r>
      <w:r w:rsidR="0098263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dotyczące przeprowadzonych działań, w tym oceniać pracę opiekunów, celowość 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br/>
        <w:t xml:space="preserve">i przydatność wsparcia oraz sposób jego realizacji. </w:t>
      </w:r>
    </w:p>
    <w:p w14:paraId="5FC3A532" w14:textId="7C4170F9" w:rsidR="00115093" w:rsidRPr="00345E10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Uczestnik projektu ponosi odpowiedzialność za składanie oświadczeń niezgodnych </w:t>
      </w:r>
      <w:r w:rsidR="00896640" w:rsidRPr="00345E1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z prawdą. </w:t>
      </w:r>
    </w:p>
    <w:p w14:paraId="0701CFAD" w14:textId="41D30136" w:rsidR="00115093" w:rsidRPr="00345E10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Nadzór organizacyjny i merytoryczny nad realizacją projektu sprawował będzie koordynator projektu z ramienia Szkoły.</w:t>
      </w:r>
    </w:p>
    <w:p w14:paraId="56E25A4B" w14:textId="7BD65BAF" w:rsidR="00E66886" w:rsidRPr="00345E10" w:rsidRDefault="00E66886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W związku z realizacją projektu w okresie globalnej pandemii COVID-19, terminy oraz niektóre założenia projek</w:t>
      </w:r>
      <w:r w:rsidR="00982636">
        <w:rPr>
          <w:rFonts w:ascii="Times New Roman" w:hAnsi="Times New Roman" w:cs="Times New Roman"/>
          <w:sz w:val="24"/>
          <w:szCs w:val="24"/>
          <w:lang w:val="pl-PL"/>
        </w:rPr>
        <w:t>tu będą mogły ulegać modyfikacjom w trakc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ie jego trwania.</w:t>
      </w:r>
    </w:p>
    <w:p w14:paraId="4F409E62" w14:textId="44BB297F" w:rsidR="00E66886" w:rsidRPr="00345E10" w:rsidRDefault="00E66886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W przypadku zmian spowodowanych oddziaływaniem pośrednim</w:t>
      </w:r>
      <w:r w:rsidR="0098263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bądź bezpośrednim na działania projektowe</w:t>
      </w:r>
      <w:r w:rsidR="00575ABF" w:rsidRPr="00345E1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Szkoła będzie na bieżąco przekazywać informacje o ewentualnych aktualizacjach.  </w:t>
      </w:r>
    </w:p>
    <w:p w14:paraId="6516A989" w14:textId="0FD97A9C" w:rsidR="00115093" w:rsidRPr="00345E10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W przypadka</w:t>
      </w:r>
      <w:r w:rsidR="00982636">
        <w:rPr>
          <w:rFonts w:ascii="Times New Roman" w:hAnsi="Times New Roman" w:cs="Times New Roman"/>
          <w:sz w:val="24"/>
          <w:szCs w:val="24"/>
          <w:lang w:val="pl-PL"/>
        </w:rPr>
        <w:t>ch nieuregulowanych niniejszym R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>egulaminem</w:t>
      </w:r>
      <w:r w:rsidR="00575ABF" w:rsidRPr="00345E1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decyzj</w:t>
      </w:r>
      <w:r w:rsidR="00575ABF" w:rsidRPr="00345E10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345E10">
        <w:rPr>
          <w:rFonts w:ascii="Times New Roman" w:hAnsi="Times New Roman" w:cs="Times New Roman"/>
          <w:sz w:val="24"/>
          <w:szCs w:val="24"/>
          <w:lang w:val="pl-PL"/>
        </w:rPr>
        <w:t xml:space="preserve"> podejmuje koordynator projektu z ramienia organizacji wysyłającej w porozumieniu z Komisją Rekrutacyjną.</w:t>
      </w:r>
    </w:p>
    <w:p w14:paraId="5A37A438" w14:textId="3172D333" w:rsidR="00115093" w:rsidRPr="00345E10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E10">
        <w:rPr>
          <w:rFonts w:ascii="Times New Roman" w:hAnsi="Times New Roman" w:cs="Times New Roman"/>
          <w:sz w:val="24"/>
          <w:szCs w:val="24"/>
          <w:lang w:val="pl-PL"/>
        </w:rPr>
        <w:t>Regulamin obowiązuje w okresie trwania projektu.</w:t>
      </w:r>
    </w:p>
    <w:p w14:paraId="7A5AE428" w14:textId="77777777" w:rsidR="00115093" w:rsidRPr="00345E10" w:rsidRDefault="00115093" w:rsidP="009C775A">
      <w:pPr>
        <w:autoSpaceDE w:val="0"/>
        <w:autoSpaceDN w:val="0"/>
        <w:adjustRightInd w:val="0"/>
        <w:spacing w:before="120"/>
        <w:rPr>
          <w:rFonts w:eastAsia="SimSun"/>
          <w:snapToGrid/>
          <w:sz w:val="24"/>
          <w:szCs w:val="24"/>
          <w:lang w:val="pl-PL" w:eastAsia="en-US"/>
        </w:rPr>
      </w:pPr>
    </w:p>
    <w:p w14:paraId="1183CCA6" w14:textId="0A3A51A5" w:rsidR="00FA7C24" w:rsidRPr="00345E10" w:rsidRDefault="00FA7C24" w:rsidP="009C775A">
      <w:pPr>
        <w:autoSpaceDE w:val="0"/>
        <w:autoSpaceDN w:val="0"/>
        <w:adjustRightInd w:val="0"/>
        <w:spacing w:before="120"/>
        <w:rPr>
          <w:rFonts w:eastAsia="SimSun"/>
          <w:snapToGrid/>
          <w:sz w:val="24"/>
          <w:szCs w:val="24"/>
          <w:lang w:val="pl-PL" w:eastAsia="en-US"/>
        </w:rPr>
      </w:pPr>
      <w:r w:rsidRPr="00345E10">
        <w:rPr>
          <w:rFonts w:eastAsia="SimSun"/>
          <w:snapToGrid/>
          <w:sz w:val="24"/>
          <w:szCs w:val="24"/>
          <w:lang w:val="pl-PL" w:eastAsia="en-US"/>
        </w:rPr>
        <w:t xml:space="preserve">Załączniki do Regulaminu Rekrutacji: </w:t>
      </w:r>
    </w:p>
    <w:p w14:paraId="084EAE36" w14:textId="4B6DFB79" w:rsidR="00FA7C24" w:rsidRPr="00345E10" w:rsidRDefault="00FA7C24" w:rsidP="009C775A">
      <w:pPr>
        <w:autoSpaceDE w:val="0"/>
        <w:autoSpaceDN w:val="0"/>
        <w:adjustRightInd w:val="0"/>
        <w:spacing w:before="120"/>
        <w:rPr>
          <w:rFonts w:eastAsia="SimSun"/>
          <w:snapToGrid/>
          <w:sz w:val="24"/>
          <w:szCs w:val="24"/>
          <w:lang w:val="pl-PL" w:eastAsia="en-US"/>
        </w:rPr>
      </w:pPr>
      <w:r w:rsidRPr="00345E10">
        <w:rPr>
          <w:rFonts w:eastAsia="SimSun"/>
          <w:snapToGrid/>
          <w:sz w:val="24"/>
          <w:szCs w:val="24"/>
          <w:lang w:val="pl-PL" w:eastAsia="en-US"/>
        </w:rPr>
        <w:t xml:space="preserve">Zał. 1 </w:t>
      </w:r>
      <w:r w:rsidR="00982636">
        <w:rPr>
          <w:rFonts w:eastAsia="SimSun"/>
          <w:snapToGrid/>
          <w:sz w:val="24"/>
          <w:szCs w:val="24"/>
          <w:lang w:val="pl-PL" w:eastAsia="en-US"/>
        </w:rPr>
        <w:t>Formularz z</w:t>
      </w:r>
      <w:r w:rsidR="00115093" w:rsidRPr="00345E10">
        <w:rPr>
          <w:rFonts w:eastAsia="SimSun"/>
          <w:snapToGrid/>
          <w:sz w:val="24"/>
          <w:szCs w:val="24"/>
          <w:lang w:val="pl-PL" w:eastAsia="en-US"/>
        </w:rPr>
        <w:t>głoszeniowy</w:t>
      </w:r>
      <w:r w:rsidR="00982636">
        <w:rPr>
          <w:rFonts w:eastAsia="SimSun"/>
          <w:snapToGrid/>
          <w:sz w:val="24"/>
          <w:szCs w:val="24"/>
          <w:lang w:val="pl-PL" w:eastAsia="en-US"/>
        </w:rPr>
        <w:t xml:space="preserve"> -</w:t>
      </w:r>
      <w:r w:rsidR="00115093" w:rsidRPr="00345E10">
        <w:rPr>
          <w:rFonts w:eastAsia="SimSun"/>
          <w:snapToGrid/>
          <w:sz w:val="24"/>
          <w:szCs w:val="24"/>
          <w:lang w:val="pl-PL" w:eastAsia="en-US"/>
        </w:rPr>
        <w:t xml:space="preserve"> Uczeń;</w:t>
      </w:r>
      <w:r w:rsidR="0044120F" w:rsidRPr="00345E10">
        <w:rPr>
          <w:rFonts w:eastAsia="SimSun"/>
          <w:snapToGrid/>
          <w:sz w:val="24"/>
          <w:szCs w:val="24"/>
          <w:lang w:val="pl-PL" w:eastAsia="en-US"/>
        </w:rPr>
        <w:t xml:space="preserve"> </w:t>
      </w:r>
    </w:p>
    <w:p w14:paraId="3864F212" w14:textId="56631256" w:rsidR="00FA7C24" w:rsidRPr="00345E10" w:rsidRDefault="00FA7C24" w:rsidP="009C775A">
      <w:pPr>
        <w:autoSpaceDE w:val="0"/>
        <w:autoSpaceDN w:val="0"/>
        <w:adjustRightInd w:val="0"/>
        <w:spacing w:before="120"/>
        <w:rPr>
          <w:rFonts w:eastAsia="SimSun"/>
          <w:snapToGrid/>
          <w:sz w:val="24"/>
          <w:szCs w:val="24"/>
          <w:lang w:val="pl-PL" w:eastAsia="en-US"/>
        </w:rPr>
      </w:pPr>
      <w:r w:rsidRPr="00345E10">
        <w:rPr>
          <w:rFonts w:eastAsia="SimSun"/>
          <w:snapToGrid/>
          <w:sz w:val="24"/>
          <w:szCs w:val="24"/>
          <w:lang w:val="pl-PL" w:eastAsia="en-US"/>
        </w:rPr>
        <w:t xml:space="preserve">Zał. </w:t>
      </w:r>
      <w:r w:rsidR="00896640" w:rsidRPr="00345E10">
        <w:rPr>
          <w:rFonts w:eastAsia="SimSun"/>
          <w:snapToGrid/>
          <w:sz w:val="24"/>
          <w:szCs w:val="24"/>
          <w:lang w:val="pl-PL" w:eastAsia="en-US"/>
        </w:rPr>
        <w:t>2</w:t>
      </w:r>
      <w:r w:rsidRPr="00345E10">
        <w:rPr>
          <w:rFonts w:eastAsia="SimSun"/>
          <w:snapToGrid/>
          <w:sz w:val="24"/>
          <w:szCs w:val="24"/>
          <w:lang w:val="pl-PL" w:eastAsia="en-US"/>
        </w:rPr>
        <w:t xml:space="preserve"> Instrukcja wypełniania </w:t>
      </w:r>
      <w:r w:rsidR="00115093" w:rsidRPr="00345E10">
        <w:rPr>
          <w:rFonts w:eastAsia="SimSun"/>
          <w:snapToGrid/>
          <w:sz w:val="24"/>
          <w:szCs w:val="24"/>
          <w:lang w:val="pl-PL" w:eastAsia="en-US"/>
        </w:rPr>
        <w:t>formularza</w:t>
      </w:r>
      <w:r w:rsidR="002955EA" w:rsidRPr="00345E10">
        <w:rPr>
          <w:rFonts w:eastAsia="SimSun"/>
          <w:snapToGrid/>
          <w:sz w:val="24"/>
          <w:szCs w:val="24"/>
          <w:lang w:val="pl-PL" w:eastAsia="en-US"/>
        </w:rPr>
        <w:t xml:space="preserve"> zgłoszeniowego</w:t>
      </w:r>
      <w:r w:rsidR="00115093" w:rsidRPr="00345E10">
        <w:rPr>
          <w:rFonts w:eastAsia="SimSun"/>
          <w:snapToGrid/>
          <w:sz w:val="24"/>
          <w:szCs w:val="24"/>
          <w:lang w:val="pl-PL" w:eastAsia="en-US"/>
        </w:rPr>
        <w:t>;</w:t>
      </w:r>
      <w:r w:rsidR="0044120F" w:rsidRPr="00345E10">
        <w:rPr>
          <w:rFonts w:eastAsia="SimSun"/>
          <w:snapToGrid/>
          <w:sz w:val="24"/>
          <w:szCs w:val="24"/>
          <w:lang w:val="pl-PL" w:eastAsia="en-US"/>
        </w:rPr>
        <w:t xml:space="preserve"> </w:t>
      </w:r>
    </w:p>
    <w:p w14:paraId="796F39C5" w14:textId="262D3BE4" w:rsidR="00001B22" w:rsidRPr="00345E10" w:rsidRDefault="00001B22" w:rsidP="009C775A">
      <w:pPr>
        <w:autoSpaceDE w:val="0"/>
        <w:autoSpaceDN w:val="0"/>
        <w:adjustRightInd w:val="0"/>
        <w:spacing w:before="120"/>
        <w:rPr>
          <w:rFonts w:eastAsia="SimSun"/>
          <w:snapToGrid/>
          <w:sz w:val="24"/>
          <w:szCs w:val="24"/>
          <w:lang w:val="pl-PL" w:eastAsia="en-US"/>
        </w:rPr>
      </w:pPr>
      <w:r w:rsidRPr="00345E10">
        <w:rPr>
          <w:rFonts w:eastAsia="SimSun"/>
          <w:snapToGrid/>
          <w:sz w:val="24"/>
          <w:szCs w:val="24"/>
          <w:lang w:val="pl-PL" w:eastAsia="en-US"/>
        </w:rPr>
        <w:t xml:space="preserve">Zał. </w:t>
      </w:r>
      <w:r w:rsidR="00896640" w:rsidRPr="00345E10">
        <w:rPr>
          <w:rFonts w:eastAsia="SimSun"/>
          <w:snapToGrid/>
          <w:sz w:val="24"/>
          <w:szCs w:val="24"/>
          <w:lang w:val="pl-PL" w:eastAsia="en-US"/>
        </w:rPr>
        <w:t xml:space="preserve">3 </w:t>
      </w:r>
      <w:r w:rsidR="00115093" w:rsidRPr="00345E10">
        <w:rPr>
          <w:rFonts w:eastAsia="SimSun"/>
          <w:snapToGrid/>
          <w:sz w:val="24"/>
          <w:szCs w:val="24"/>
          <w:lang w:val="pl-PL" w:eastAsia="en-US"/>
        </w:rPr>
        <w:t xml:space="preserve">Program </w:t>
      </w:r>
      <w:r w:rsidR="00732B48" w:rsidRPr="00345E10">
        <w:rPr>
          <w:rFonts w:eastAsia="SimSun"/>
          <w:snapToGrid/>
          <w:sz w:val="24"/>
          <w:szCs w:val="24"/>
          <w:lang w:val="pl-PL" w:eastAsia="en-US"/>
        </w:rPr>
        <w:t>mobilności</w:t>
      </w:r>
      <w:r w:rsidR="00A70FAE" w:rsidRPr="00345E10">
        <w:rPr>
          <w:rFonts w:eastAsia="SimSun"/>
          <w:snapToGrid/>
          <w:sz w:val="24"/>
          <w:szCs w:val="24"/>
          <w:lang w:val="pl-PL" w:eastAsia="en-US"/>
        </w:rPr>
        <w:t>;</w:t>
      </w:r>
    </w:p>
    <w:p w14:paraId="582A6133" w14:textId="1D01EF90" w:rsidR="00A70FAE" w:rsidRDefault="00A70FAE" w:rsidP="009C775A">
      <w:pPr>
        <w:autoSpaceDE w:val="0"/>
        <w:autoSpaceDN w:val="0"/>
        <w:adjustRightInd w:val="0"/>
        <w:spacing w:before="120"/>
        <w:rPr>
          <w:rFonts w:eastAsia="SimSun"/>
          <w:snapToGrid/>
          <w:sz w:val="24"/>
          <w:szCs w:val="24"/>
          <w:lang w:val="pl-PL" w:eastAsia="en-US"/>
        </w:rPr>
      </w:pPr>
      <w:r w:rsidRPr="00345E10">
        <w:rPr>
          <w:rFonts w:eastAsia="SimSun"/>
          <w:snapToGrid/>
          <w:sz w:val="24"/>
          <w:szCs w:val="24"/>
          <w:lang w:val="pl-PL" w:eastAsia="en-US"/>
        </w:rPr>
        <w:t>Zał. 4 Wzór umowy z uczestnikiem</w:t>
      </w:r>
    </w:p>
    <w:p w14:paraId="52339736" w14:textId="078E6E8F" w:rsidR="00115093" w:rsidRPr="005E2EC7" w:rsidRDefault="00115093" w:rsidP="009C775A">
      <w:pPr>
        <w:autoSpaceDE w:val="0"/>
        <w:autoSpaceDN w:val="0"/>
        <w:adjustRightInd w:val="0"/>
        <w:spacing w:before="120"/>
        <w:rPr>
          <w:rFonts w:eastAsia="SimSun"/>
          <w:snapToGrid/>
          <w:sz w:val="24"/>
          <w:szCs w:val="24"/>
          <w:lang w:val="pl-PL" w:eastAsia="en-US"/>
        </w:rPr>
      </w:pPr>
    </w:p>
    <w:p w14:paraId="07E5E5E9" w14:textId="19B1DDF5" w:rsidR="00FA7C24" w:rsidRPr="009C775A" w:rsidRDefault="00FA7C24" w:rsidP="009C775A">
      <w:pPr>
        <w:tabs>
          <w:tab w:val="left" w:pos="1872"/>
        </w:tabs>
        <w:spacing w:before="120"/>
        <w:rPr>
          <w:sz w:val="22"/>
          <w:szCs w:val="22"/>
          <w:lang w:val="pl-PL"/>
        </w:rPr>
      </w:pPr>
    </w:p>
    <w:p w14:paraId="579CD053" w14:textId="35F0F591" w:rsidR="00FA7C24" w:rsidRPr="009C775A" w:rsidRDefault="00FA7C24" w:rsidP="009C775A">
      <w:pPr>
        <w:tabs>
          <w:tab w:val="left" w:pos="1872"/>
        </w:tabs>
        <w:spacing w:before="120"/>
        <w:rPr>
          <w:sz w:val="22"/>
          <w:szCs w:val="22"/>
          <w:lang w:val="pl-PL"/>
        </w:rPr>
      </w:pPr>
    </w:p>
    <w:p w14:paraId="7809875A" w14:textId="77777777" w:rsidR="00FA7C24" w:rsidRPr="009C775A" w:rsidRDefault="00FA7C24" w:rsidP="009C775A">
      <w:pPr>
        <w:tabs>
          <w:tab w:val="left" w:pos="1872"/>
        </w:tabs>
        <w:spacing w:before="120"/>
        <w:rPr>
          <w:sz w:val="22"/>
          <w:szCs w:val="22"/>
          <w:lang w:val="pl-PL"/>
        </w:rPr>
      </w:pPr>
    </w:p>
    <w:sectPr w:rsidR="00FA7C24" w:rsidRPr="009C775A" w:rsidSect="002D2431">
      <w:footerReference w:type="default" r:id="rId8"/>
      <w:pgSz w:w="11906" w:h="16838"/>
      <w:pgMar w:top="1239" w:right="1417" w:bottom="1417" w:left="1417" w:header="568" w:footer="10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D5B69" w14:textId="77777777" w:rsidR="00B0558D" w:rsidRDefault="00B0558D" w:rsidP="009C6FB4">
      <w:r>
        <w:separator/>
      </w:r>
    </w:p>
  </w:endnote>
  <w:endnote w:type="continuationSeparator" w:id="0">
    <w:p w14:paraId="06A1875F" w14:textId="77777777" w:rsidR="00B0558D" w:rsidRDefault="00B0558D" w:rsidP="009C6FB4">
      <w:r>
        <w:continuationSeparator/>
      </w:r>
    </w:p>
  </w:endnote>
  <w:endnote w:type="continuationNotice" w:id="1">
    <w:p w14:paraId="230D40E9" w14:textId="77777777" w:rsidR="00B0558D" w:rsidRDefault="00B05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8D225A0" w14:textId="122A6B27" w:rsidR="00697E25" w:rsidRPr="008C11A6" w:rsidRDefault="00AF0C6F">
        <w:pPr>
          <w:pStyle w:val="Stopka"/>
          <w:jc w:val="center"/>
          <w:rPr>
            <w:b/>
          </w:rPr>
        </w:pPr>
        <w:r>
          <w:rPr>
            <w:rFonts w:eastAsia="SimSun"/>
            <w:b/>
            <w:noProof/>
            <w:snapToGrid/>
            <w:sz w:val="24"/>
            <w:szCs w:val="24"/>
            <w:lang w:val="pl-PL" w:eastAsia="pl-PL"/>
          </w:rPr>
          <w:drawing>
            <wp:anchor distT="0" distB="0" distL="114300" distR="114300" simplePos="0" relativeHeight="251659264" behindDoc="0" locked="0" layoutInCell="1" allowOverlap="1" wp14:anchorId="650EF49E" wp14:editId="1C934F5C">
              <wp:simplePos x="0" y="0"/>
              <wp:positionH relativeFrom="margin">
                <wp:align>left</wp:align>
              </wp:positionH>
              <wp:positionV relativeFrom="bottomMargin">
                <wp:posOffset>156664</wp:posOffset>
              </wp:positionV>
              <wp:extent cx="2851785" cy="480695"/>
              <wp:effectExtent l="0" t="0" r="5715" b="0"/>
              <wp:wrapSquare wrapText="bothSides"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1785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97E25" w:rsidRPr="008C11A6">
          <w:rPr>
            <w:b/>
          </w:rPr>
          <w:fldChar w:fldCharType="begin"/>
        </w:r>
        <w:r w:rsidR="00697E25" w:rsidRPr="008C11A6">
          <w:rPr>
            <w:b/>
          </w:rPr>
          <w:instrText>PAGE   \* MERGEFORMAT</w:instrText>
        </w:r>
        <w:r w:rsidR="00697E25" w:rsidRPr="008C11A6">
          <w:rPr>
            <w:b/>
          </w:rPr>
          <w:fldChar w:fldCharType="separate"/>
        </w:r>
        <w:r w:rsidR="00B0558D" w:rsidRPr="00B0558D">
          <w:rPr>
            <w:b/>
            <w:noProof/>
            <w:lang w:val="pl-PL"/>
          </w:rPr>
          <w:t>1</w:t>
        </w:r>
        <w:r w:rsidR="00697E25" w:rsidRPr="008C11A6">
          <w:rPr>
            <w:b/>
          </w:rPr>
          <w:fldChar w:fldCharType="end"/>
        </w:r>
      </w:p>
    </w:sdtContent>
  </w:sdt>
  <w:p w14:paraId="60FA4CAE" w14:textId="3D04B037" w:rsidR="00697E25" w:rsidRPr="008C11A6" w:rsidRDefault="00697E2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ED1DD" w14:textId="77777777" w:rsidR="00B0558D" w:rsidRDefault="00B0558D" w:rsidP="009C6FB4">
      <w:r>
        <w:separator/>
      </w:r>
    </w:p>
  </w:footnote>
  <w:footnote w:type="continuationSeparator" w:id="0">
    <w:p w14:paraId="1FEEFCEA" w14:textId="77777777" w:rsidR="00B0558D" w:rsidRDefault="00B0558D" w:rsidP="009C6FB4">
      <w:r>
        <w:continuationSeparator/>
      </w:r>
    </w:p>
  </w:footnote>
  <w:footnote w:type="continuationNotice" w:id="1">
    <w:p w14:paraId="19FF2E30" w14:textId="77777777" w:rsidR="00B0558D" w:rsidRDefault="00B055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4CD"/>
    <w:multiLevelType w:val="hybridMultilevel"/>
    <w:tmpl w:val="1E68E4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E17D5"/>
    <w:multiLevelType w:val="hybridMultilevel"/>
    <w:tmpl w:val="1C50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4B5"/>
    <w:multiLevelType w:val="hybridMultilevel"/>
    <w:tmpl w:val="FCF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088"/>
    <w:multiLevelType w:val="hybridMultilevel"/>
    <w:tmpl w:val="52F26560"/>
    <w:lvl w:ilvl="0" w:tplc="B11AA9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2889"/>
    <w:multiLevelType w:val="hybridMultilevel"/>
    <w:tmpl w:val="F204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368F3"/>
    <w:multiLevelType w:val="hybridMultilevel"/>
    <w:tmpl w:val="F7DAE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046D5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B4DCA"/>
    <w:multiLevelType w:val="hybridMultilevel"/>
    <w:tmpl w:val="F9A84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F6B8D"/>
    <w:multiLevelType w:val="hybridMultilevel"/>
    <w:tmpl w:val="9030163E"/>
    <w:lvl w:ilvl="0" w:tplc="B11AA9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4A2B66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34C56"/>
    <w:multiLevelType w:val="hybridMultilevel"/>
    <w:tmpl w:val="90C0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C01E21"/>
    <w:multiLevelType w:val="hybridMultilevel"/>
    <w:tmpl w:val="1E8AD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B444D9"/>
    <w:multiLevelType w:val="hybridMultilevel"/>
    <w:tmpl w:val="0382C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5B3813"/>
    <w:multiLevelType w:val="hybridMultilevel"/>
    <w:tmpl w:val="E002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F6A49"/>
    <w:multiLevelType w:val="hybridMultilevel"/>
    <w:tmpl w:val="64DC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41636"/>
    <w:multiLevelType w:val="hybridMultilevel"/>
    <w:tmpl w:val="92A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19305D"/>
    <w:multiLevelType w:val="hybridMultilevel"/>
    <w:tmpl w:val="55DAFD6E"/>
    <w:lvl w:ilvl="0" w:tplc="B11AA9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6"/>
  </w:num>
  <w:num w:numId="3">
    <w:abstractNumId w:val="10"/>
  </w:num>
  <w:num w:numId="4">
    <w:abstractNumId w:val="20"/>
  </w:num>
  <w:num w:numId="5">
    <w:abstractNumId w:val="7"/>
  </w:num>
  <w:num w:numId="6">
    <w:abstractNumId w:val="24"/>
  </w:num>
  <w:num w:numId="7">
    <w:abstractNumId w:val="12"/>
  </w:num>
  <w:num w:numId="8">
    <w:abstractNumId w:val="8"/>
  </w:num>
  <w:num w:numId="9">
    <w:abstractNumId w:val="32"/>
  </w:num>
  <w:num w:numId="10">
    <w:abstractNumId w:val="21"/>
  </w:num>
  <w:num w:numId="11">
    <w:abstractNumId w:val="29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31"/>
  </w:num>
  <w:num w:numId="17">
    <w:abstractNumId w:val="13"/>
  </w:num>
  <w:num w:numId="18">
    <w:abstractNumId w:val="5"/>
  </w:num>
  <w:num w:numId="19">
    <w:abstractNumId w:val="25"/>
  </w:num>
  <w:num w:numId="20">
    <w:abstractNumId w:val="22"/>
  </w:num>
  <w:num w:numId="21">
    <w:abstractNumId w:val="28"/>
  </w:num>
  <w:num w:numId="22">
    <w:abstractNumId w:val="27"/>
  </w:num>
  <w:num w:numId="23">
    <w:abstractNumId w:val="19"/>
  </w:num>
  <w:num w:numId="24">
    <w:abstractNumId w:val="23"/>
  </w:num>
  <w:num w:numId="25">
    <w:abstractNumId w:val="6"/>
  </w:num>
  <w:num w:numId="26">
    <w:abstractNumId w:val="9"/>
  </w:num>
  <w:num w:numId="27">
    <w:abstractNumId w:val="16"/>
  </w:num>
  <w:num w:numId="28">
    <w:abstractNumId w:val="30"/>
  </w:num>
  <w:num w:numId="29">
    <w:abstractNumId w:val="3"/>
  </w:num>
  <w:num w:numId="30">
    <w:abstractNumId w:val="2"/>
  </w:num>
  <w:num w:numId="31">
    <w:abstractNumId w:val="0"/>
  </w:num>
  <w:num w:numId="32">
    <w:abstractNumId w:val="15"/>
  </w:num>
  <w:num w:numId="33">
    <w:abstractNumId w:val="3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1B22"/>
    <w:rsid w:val="00001D59"/>
    <w:rsid w:val="0000622C"/>
    <w:rsid w:val="0000644A"/>
    <w:rsid w:val="00010A9D"/>
    <w:rsid w:val="00012F2A"/>
    <w:rsid w:val="000159B3"/>
    <w:rsid w:val="000230A4"/>
    <w:rsid w:val="0004004E"/>
    <w:rsid w:val="0006014D"/>
    <w:rsid w:val="000658BE"/>
    <w:rsid w:val="000721E0"/>
    <w:rsid w:val="00086BB1"/>
    <w:rsid w:val="00087568"/>
    <w:rsid w:val="000A3E3F"/>
    <w:rsid w:val="000B7C4D"/>
    <w:rsid w:val="000C2C7E"/>
    <w:rsid w:val="000C76B1"/>
    <w:rsid w:val="000D3D60"/>
    <w:rsid w:val="000D5789"/>
    <w:rsid w:val="000E67E0"/>
    <w:rsid w:val="00107BEA"/>
    <w:rsid w:val="0011094F"/>
    <w:rsid w:val="00113E30"/>
    <w:rsid w:val="00115093"/>
    <w:rsid w:val="00122EDB"/>
    <w:rsid w:val="00124EC2"/>
    <w:rsid w:val="00126608"/>
    <w:rsid w:val="00183211"/>
    <w:rsid w:val="0018738B"/>
    <w:rsid w:val="001A40C3"/>
    <w:rsid w:val="001B3013"/>
    <w:rsid w:val="001E14B7"/>
    <w:rsid w:val="001F6949"/>
    <w:rsid w:val="002101C0"/>
    <w:rsid w:val="00215976"/>
    <w:rsid w:val="002305F7"/>
    <w:rsid w:val="002325DC"/>
    <w:rsid w:val="00240B0C"/>
    <w:rsid w:val="00254759"/>
    <w:rsid w:val="00275C4C"/>
    <w:rsid w:val="002932E1"/>
    <w:rsid w:val="002955EA"/>
    <w:rsid w:val="002B6BEC"/>
    <w:rsid w:val="002C75FA"/>
    <w:rsid w:val="002D2431"/>
    <w:rsid w:val="002D38B2"/>
    <w:rsid w:val="002E016C"/>
    <w:rsid w:val="002E33D6"/>
    <w:rsid w:val="002F133F"/>
    <w:rsid w:val="002F2F66"/>
    <w:rsid w:val="002F68A5"/>
    <w:rsid w:val="00314A31"/>
    <w:rsid w:val="0031577F"/>
    <w:rsid w:val="0031651C"/>
    <w:rsid w:val="0034326C"/>
    <w:rsid w:val="0034590F"/>
    <w:rsid w:val="00345E10"/>
    <w:rsid w:val="00347821"/>
    <w:rsid w:val="003520F7"/>
    <w:rsid w:val="00353952"/>
    <w:rsid w:val="00361BE9"/>
    <w:rsid w:val="00363477"/>
    <w:rsid w:val="00370EF9"/>
    <w:rsid w:val="00371EBE"/>
    <w:rsid w:val="00372B21"/>
    <w:rsid w:val="00373FC4"/>
    <w:rsid w:val="00374387"/>
    <w:rsid w:val="003856A8"/>
    <w:rsid w:val="00397ADD"/>
    <w:rsid w:val="003A648D"/>
    <w:rsid w:val="003B637F"/>
    <w:rsid w:val="003C015B"/>
    <w:rsid w:val="003D31BB"/>
    <w:rsid w:val="003D5868"/>
    <w:rsid w:val="003E2EC0"/>
    <w:rsid w:val="003E6654"/>
    <w:rsid w:val="003F2E5B"/>
    <w:rsid w:val="003F6E33"/>
    <w:rsid w:val="00400139"/>
    <w:rsid w:val="004052E7"/>
    <w:rsid w:val="004152D8"/>
    <w:rsid w:val="0044120F"/>
    <w:rsid w:val="00462D34"/>
    <w:rsid w:val="00491DE3"/>
    <w:rsid w:val="004934AA"/>
    <w:rsid w:val="004B4F58"/>
    <w:rsid w:val="004F05A3"/>
    <w:rsid w:val="004F1ECB"/>
    <w:rsid w:val="004F5F04"/>
    <w:rsid w:val="00502EE8"/>
    <w:rsid w:val="005052DB"/>
    <w:rsid w:val="0052084A"/>
    <w:rsid w:val="00526828"/>
    <w:rsid w:val="005342CA"/>
    <w:rsid w:val="00547339"/>
    <w:rsid w:val="00555C17"/>
    <w:rsid w:val="00562F7A"/>
    <w:rsid w:val="00572E77"/>
    <w:rsid w:val="00572FC0"/>
    <w:rsid w:val="00575ABF"/>
    <w:rsid w:val="00582612"/>
    <w:rsid w:val="00584C01"/>
    <w:rsid w:val="00584E12"/>
    <w:rsid w:val="005854DB"/>
    <w:rsid w:val="005B7AA6"/>
    <w:rsid w:val="005D754B"/>
    <w:rsid w:val="005E2EC7"/>
    <w:rsid w:val="00603093"/>
    <w:rsid w:val="00603B8D"/>
    <w:rsid w:val="00615F95"/>
    <w:rsid w:val="00622DEB"/>
    <w:rsid w:val="006255C5"/>
    <w:rsid w:val="006336A7"/>
    <w:rsid w:val="0063709F"/>
    <w:rsid w:val="006443A6"/>
    <w:rsid w:val="006463DF"/>
    <w:rsid w:val="0065353B"/>
    <w:rsid w:val="00653CF6"/>
    <w:rsid w:val="00657DCA"/>
    <w:rsid w:val="00657EED"/>
    <w:rsid w:val="00670FAF"/>
    <w:rsid w:val="006807D3"/>
    <w:rsid w:val="00683DD9"/>
    <w:rsid w:val="0068491F"/>
    <w:rsid w:val="00685483"/>
    <w:rsid w:val="006911FD"/>
    <w:rsid w:val="00696651"/>
    <w:rsid w:val="00697E25"/>
    <w:rsid w:val="006A055F"/>
    <w:rsid w:val="006A0F2A"/>
    <w:rsid w:val="006A616C"/>
    <w:rsid w:val="006A6AB8"/>
    <w:rsid w:val="006A7A11"/>
    <w:rsid w:val="006C0D4F"/>
    <w:rsid w:val="006C5218"/>
    <w:rsid w:val="006D724B"/>
    <w:rsid w:val="006E49ED"/>
    <w:rsid w:val="006F15BA"/>
    <w:rsid w:val="006F3979"/>
    <w:rsid w:val="006F68CE"/>
    <w:rsid w:val="00710187"/>
    <w:rsid w:val="00713AEE"/>
    <w:rsid w:val="00723A8F"/>
    <w:rsid w:val="00724A3A"/>
    <w:rsid w:val="00732793"/>
    <w:rsid w:val="00732B48"/>
    <w:rsid w:val="00750705"/>
    <w:rsid w:val="007574AF"/>
    <w:rsid w:val="007638A7"/>
    <w:rsid w:val="00776D92"/>
    <w:rsid w:val="007A0934"/>
    <w:rsid w:val="007B4AB4"/>
    <w:rsid w:val="007C16ED"/>
    <w:rsid w:val="007D1BC7"/>
    <w:rsid w:val="007D2B6D"/>
    <w:rsid w:val="007F0F1B"/>
    <w:rsid w:val="00800C19"/>
    <w:rsid w:val="00810EB8"/>
    <w:rsid w:val="008225C1"/>
    <w:rsid w:val="00824D93"/>
    <w:rsid w:val="0082779E"/>
    <w:rsid w:val="00834849"/>
    <w:rsid w:val="00836A7A"/>
    <w:rsid w:val="00843F47"/>
    <w:rsid w:val="0086087D"/>
    <w:rsid w:val="00865BFB"/>
    <w:rsid w:val="00870C93"/>
    <w:rsid w:val="00896640"/>
    <w:rsid w:val="008B4771"/>
    <w:rsid w:val="008C11A6"/>
    <w:rsid w:val="008E200D"/>
    <w:rsid w:val="008E39F6"/>
    <w:rsid w:val="008E5280"/>
    <w:rsid w:val="008E5E91"/>
    <w:rsid w:val="008F2790"/>
    <w:rsid w:val="0091295E"/>
    <w:rsid w:val="00916EAC"/>
    <w:rsid w:val="00921882"/>
    <w:rsid w:val="009225CD"/>
    <w:rsid w:val="009429E6"/>
    <w:rsid w:val="00946CFC"/>
    <w:rsid w:val="0096001D"/>
    <w:rsid w:val="00973BAC"/>
    <w:rsid w:val="00974D31"/>
    <w:rsid w:val="0097618F"/>
    <w:rsid w:val="00982636"/>
    <w:rsid w:val="00987F60"/>
    <w:rsid w:val="00994AA3"/>
    <w:rsid w:val="009A18B8"/>
    <w:rsid w:val="009B3CC3"/>
    <w:rsid w:val="009C6FB4"/>
    <w:rsid w:val="009C775A"/>
    <w:rsid w:val="009C78CE"/>
    <w:rsid w:val="009D457E"/>
    <w:rsid w:val="009E7819"/>
    <w:rsid w:val="00A1140F"/>
    <w:rsid w:val="00A15BFC"/>
    <w:rsid w:val="00A43816"/>
    <w:rsid w:val="00A55AA6"/>
    <w:rsid w:val="00A64B9F"/>
    <w:rsid w:val="00A7067C"/>
    <w:rsid w:val="00A70FAE"/>
    <w:rsid w:val="00A7273C"/>
    <w:rsid w:val="00A73694"/>
    <w:rsid w:val="00A83F52"/>
    <w:rsid w:val="00A8516E"/>
    <w:rsid w:val="00A85850"/>
    <w:rsid w:val="00A87DE7"/>
    <w:rsid w:val="00AA3777"/>
    <w:rsid w:val="00AB022C"/>
    <w:rsid w:val="00AB06C5"/>
    <w:rsid w:val="00AB28AE"/>
    <w:rsid w:val="00AB31C6"/>
    <w:rsid w:val="00AB40A0"/>
    <w:rsid w:val="00AC5EB9"/>
    <w:rsid w:val="00AC621A"/>
    <w:rsid w:val="00AC73CE"/>
    <w:rsid w:val="00AD36BB"/>
    <w:rsid w:val="00AF0C6F"/>
    <w:rsid w:val="00B02476"/>
    <w:rsid w:val="00B0558D"/>
    <w:rsid w:val="00B057A5"/>
    <w:rsid w:val="00B21EC9"/>
    <w:rsid w:val="00B3650C"/>
    <w:rsid w:val="00B53F7C"/>
    <w:rsid w:val="00B54A9F"/>
    <w:rsid w:val="00B55808"/>
    <w:rsid w:val="00B57F73"/>
    <w:rsid w:val="00B6080F"/>
    <w:rsid w:val="00B6420B"/>
    <w:rsid w:val="00B74211"/>
    <w:rsid w:val="00B8097E"/>
    <w:rsid w:val="00B902B1"/>
    <w:rsid w:val="00B90D85"/>
    <w:rsid w:val="00B9362B"/>
    <w:rsid w:val="00B96D65"/>
    <w:rsid w:val="00BA2709"/>
    <w:rsid w:val="00BB70D0"/>
    <w:rsid w:val="00BB70DF"/>
    <w:rsid w:val="00BC2660"/>
    <w:rsid w:val="00BD3F87"/>
    <w:rsid w:val="00BD7A62"/>
    <w:rsid w:val="00BE4A38"/>
    <w:rsid w:val="00BE6CD2"/>
    <w:rsid w:val="00BF2978"/>
    <w:rsid w:val="00C0090A"/>
    <w:rsid w:val="00C00C43"/>
    <w:rsid w:val="00C1008A"/>
    <w:rsid w:val="00C41BB5"/>
    <w:rsid w:val="00C57FB3"/>
    <w:rsid w:val="00C7063A"/>
    <w:rsid w:val="00C86FB0"/>
    <w:rsid w:val="00C93CE0"/>
    <w:rsid w:val="00CA479A"/>
    <w:rsid w:val="00CB147D"/>
    <w:rsid w:val="00CB7E55"/>
    <w:rsid w:val="00CC0768"/>
    <w:rsid w:val="00CC0915"/>
    <w:rsid w:val="00CC642C"/>
    <w:rsid w:val="00CD5BD9"/>
    <w:rsid w:val="00D021F6"/>
    <w:rsid w:val="00D02B3E"/>
    <w:rsid w:val="00D10874"/>
    <w:rsid w:val="00D11605"/>
    <w:rsid w:val="00D13CE2"/>
    <w:rsid w:val="00D23EAD"/>
    <w:rsid w:val="00D500E4"/>
    <w:rsid w:val="00D5308C"/>
    <w:rsid w:val="00D57673"/>
    <w:rsid w:val="00D650E8"/>
    <w:rsid w:val="00D70D19"/>
    <w:rsid w:val="00D76B37"/>
    <w:rsid w:val="00D77508"/>
    <w:rsid w:val="00D81F2F"/>
    <w:rsid w:val="00D8279D"/>
    <w:rsid w:val="00DB421E"/>
    <w:rsid w:val="00DB719F"/>
    <w:rsid w:val="00DD4DA5"/>
    <w:rsid w:val="00DD6987"/>
    <w:rsid w:val="00DE6DE6"/>
    <w:rsid w:val="00DF20F4"/>
    <w:rsid w:val="00E15DC5"/>
    <w:rsid w:val="00E178CA"/>
    <w:rsid w:val="00E30002"/>
    <w:rsid w:val="00E55CB4"/>
    <w:rsid w:val="00E60AE3"/>
    <w:rsid w:val="00E66886"/>
    <w:rsid w:val="00E92281"/>
    <w:rsid w:val="00E93564"/>
    <w:rsid w:val="00E94C92"/>
    <w:rsid w:val="00E96062"/>
    <w:rsid w:val="00EB1FE7"/>
    <w:rsid w:val="00EB2A5D"/>
    <w:rsid w:val="00EB6D96"/>
    <w:rsid w:val="00EC0B8D"/>
    <w:rsid w:val="00EC35DC"/>
    <w:rsid w:val="00ED2564"/>
    <w:rsid w:val="00EF5EE4"/>
    <w:rsid w:val="00F117EE"/>
    <w:rsid w:val="00F203F3"/>
    <w:rsid w:val="00F23B77"/>
    <w:rsid w:val="00F35A02"/>
    <w:rsid w:val="00F41388"/>
    <w:rsid w:val="00F42FFE"/>
    <w:rsid w:val="00F51771"/>
    <w:rsid w:val="00F809E2"/>
    <w:rsid w:val="00F80C8D"/>
    <w:rsid w:val="00F81979"/>
    <w:rsid w:val="00F908B8"/>
    <w:rsid w:val="00FA78A7"/>
    <w:rsid w:val="00FA7C24"/>
    <w:rsid w:val="00FB28B2"/>
    <w:rsid w:val="00FC2E24"/>
    <w:rsid w:val="00FC34A0"/>
    <w:rsid w:val="00FD1164"/>
    <w:rsid w:val="00FD5531"/>
    <w:rsid w:val="00FE0773"/>
    <w:rsid w:val="00FE70B0"/>
    <w:rsid w:val="00FF1EB1"/>
    <w:rsid w:val="00FF6031"/>
    <w:rsid w:val="7673EE68"/>
    <w:rsid w:val="7909A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D2BD"/>
  <w15:docId w15:val="{A28BDE08-E242-4499-92F7-E3455AC5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C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4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24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3650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2BF5-4079-4424-A5CC-72026DC7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2054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Szewczyk-Rodzik</dc:creator>
  <cp:keywords/>
  <cp:lastModifiedBy>Dyrektor</cp:lastModifiedBy>
  <cp:revision>2</cp:revision>
  <cp:lastPrinted>2019-07-11T07:31:00Z</cp:lastPrinted>
  <dcterms:created xsi:type="dcterms:W3CDTF">2022-03-17T07:12:00Z</dcterms:created>
  <dcterms:modified xsi:type="dcterms:W3CDTF">2022-03-17T07:12:00Z</dcterms:modified>
</cp:coreProperties>
</file>